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DB7C" w14:textId="77777777" w:rsidR="00177CB5" w:rsidRPr="007D5BD3" w:rsidRDefault="00177CB5" w:rsidP="00177CB5">
      <w:pPr>
        <w:jc w:val="center"/>
        <w:rPr>
          <w:rFonts w:ascii="Tahoma" w:hAnsi="Tahoma" w:cs="Tahoma"/>
          <w:b/>
          <w:sz w:val="20"/>
          <w:szCs w:val="20"/>
        </w:rPr>
      </w:pPr>
      <w:bookmarkStart w:id="0" w:name="_Hlk65235706"/>
      <w:r w:rsidRPr="007D5BD3">
        <w:rPr>
          <w:rFonts w:ascii="Tahoma" w:hAnsi="Tahoma" w:cs="Tahoma"/>
          <w:b/>
          <w:sz w:val="20"/>
          <w:szCs w:val="20"/>
        </w:rPr>
        <w:t>FORMULARZ GŁOSOWANIA PRZEZ PEŁNOMOCNIKA</w:t>
      </w:r>
    </w:p>
    <w:p w14:paraId="2BC305E8" w14:textId="3C33B1A2" w:rsidR="00177CB5" w:rsidRPr="007D5BD3" w:rsidRDefault="00177CB5" w:rsidP="00177CB5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7D5BD3">
        <w:rPr>
          <w:rFonts w:ascii="Tahoma" w:hAnsi="Tahoma" w:cs="Tahoma"/>
          <w:b/>
          <w:i/>
          <w:sz w:val="20"/>
          <w:szCs w:val="20"/>
        </w:rPr>
        <w:t xml:space="preserve">na </w:t>
      </w:r>
      <w:r>
        <w:rPr>
          <w:rFonts w:ascii="Tahoma" w:hAnsi="Tahoma" w:cs="Tahoma"/>
          <w:b/>
          <w:i/>
          <w:sz w:val="20"/>
          <w:szCs w:val="20"/>
        </w:rPr>
        <w:t>Nadzw</w:t>
      </w:r>
      <w:r w:rsidRPr="007D5BD3">
        <w:rPr>
          <w:rFonts w:ascii="Tahoma" w:hAnsi="Tahoma" w:cs="Tahoma"/>
          <w:b/>
          <w:i/>
          <w:sz w:val="20"/>
          <w:szCs w:val="20"/>
        </w:rPr>
        <w:t xml:space="preserve">yczajnym Walnym Zgromadzenia </w:t>
      </w:r>
      <w:r>
        <w:rPr>
          <w:rFonts w:ascii="Tahoma" w:hAnsi="Tahoma" w:cs="Tahoma"/>
          <w:b/>
          <w:i/>
          <w:sz w:val="20"/>
          <w:szCs w:val="20"/>
        </w:rPr>
        <w:t xml:space="preserve">spółki </w:t>
      </w:r>
      <w:proofErr w:type="spellStart"/>
      <w:r>
        <w:rPr>
          <w:rFonts w:ascii="Tahoma" w:hAnsi="Tahoma" w:cs="Tahoma"/>
          <w:b/>
          <w:i/>
          <w:sz w:val="20"/>
          <w:szCs w:val="20"/>
        </w:rPr>
        <w:t>Defence.Hub</w:t>
      </w:r>
      <w:proofErr w:type="spellEnd"/>
      <w:r>
        <w:rPr>
          <w:rFonts w:ascii="Tahoma" w:hAnsi="Tahoma" w:cs="Tahoma"/>
          <w:b/>
          <w:i/>
          <w:sz w:val="20"/>
          <w:szCs w:val="20"/>
        </w:rPr>
        <w:t xml:space="preserve"> S.A.</w:t>
      </w:r>
      <w:r w:rsidRPr="007D5BD3">
        <w:rPr>
          <w:rFonts w:ascii="Tahoma" w:hAnsi="Tahoma" w:cs="Tahoma"/>
          <w:b/>
          <w:i/>
          <w:sz w:val="20"/>
          <w:szCs w:val="20"/>
        </w:rPr>
        <w:t xml:space="preserve">, które odbędzie się w </w:t>
      </w:r>
      <w:r w:rsidRPr="005803B7">
        <w:rPr>
          <w:rFonts w:ascii="Tahoma" w:hAnsi="Tahoma" w:cs="Tahoma"/>
          <w:b/>
          <w:i/>
          <w:sz w:val="20"/>
          <w:szCs w:val="20"/>
        </w:rPr>
        <w:t xml:space="preserve">dniu </w:t>
      </w:r>
      <w:r w:rsidR="006D27B2">
        <w:rPr>
          <w:rFonts w:ascii="Tahoma" w:hAnsi="Tahoma" w:cs="Tahoma"/>
          <w:b/>
          <w:i/>
          <w:sz w:val="20"/>
          <w:szCs w:val="20"/>
        </w:rPr>
        <w:t>18 maja</w:t>
      </w:r>
      <w:r>
        <w:rPr>
          <w:rFonts w:ascii="Tahoma" w:hAnsi="Tahoma" w:cs="Tahoma"/>
          <w:b/>
          <w:i/>
          <w:sz w:val="20"/>
          <w:szCs w:val="20"/>
        </w:rPr>
        <w:t xml:space="preserve"> 2026</w:t>
      </w:r>
      <w:r w:rsidRPr="005803B7">
        <w:rPr>
          <w:rFonts w:ascii="Tahoma" w:hAnsi="Tahoma" w:cs="Tahoma"/>
          <w:b/>
          <w:i/>
          <w:sz w:val="20"/>
          <w:szCs w:val="20"/>
        </w:rPr>
        <w:t xml:space="preserve"> roku</w:t>
      </w:r>
    </w:p>
    <w:p w14:paraId="73C6514C" w14:textId="77777777" w:rsidR="00177CB5" w:rsidRPr="007D5BD3" w:rsidRDefault="00177CB5" w:rsidP="00177CB5">
      <w:pPr>
        <w:tabs>
          <w:tab w:val="left" w:pos="5310"/>
        </w:tabs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39011238" w14:textId="77777777" w:rsidR="00D12833" w:rsidRPr="0006442F" w:rsidRDefault="00D12833" w:rsidP="00D12833">
      <w:pPr>
        <w:spacing w:line="276" w:lineRule="auto"/>
        <w:rPr>
          <w:rFonts w:ascii="Tahoma" w:hAnsi="Tahoma" w:cs="Tahoma"/>
          <w:sz w:val="20"/>
          <w:szCs w:val="20"/>
        </w:rPr>
      </w:pPr>
      <w:r w:rsidRPr="0006442F">
        <w:rPr>
          <w:rFonts w:ascii="Tahoma" w:hAnsi="Tahoma" w:cs="Tahoma"/>
          <w:sz w:val="20"/>
          <w:szCs w:val="20"/>
        </w:rPr>
        <w:t>Ja, niżej podpisan</w:t>
      </w:r>
      <w:r>
        <w:rPr>
          <w:rFonts w:ascii="Tahoma" w:hAnsi="Tahoma" w:cs="Tahoma"/>
          <w:sz w:val="20"/>
          <w:szCs w:val="20"/>
        </w:rPr>
        <w:t>y</w:t>
      </w:r>
      <w:r w:rsidRPr="0006442F">
        <w:rPr>
          <w:rFonts w:ascii="Tahoma" w:hAnsi="Tahoma" w:cs="Tahoma"/>
          <w:sz w:val="20"/>
          <w:szCs w:val="20"/>
        </w:rPr>
        <w:t>,</w:t>
      </w:r>
    </w:p>
    <w:p w14:paraId="02532672" w14:textId="77777777" w:rsidR="00A16CBF" w:rsidRDefault="00A16CBF" w:rsidP="00D1283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2105FA0" w14:textId="6CA09157" w:rsidR="00D12833" w:rsidRDefault="00A16CBF" w:rsidP="00D12833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</w:t>
      </w:r>
    </w:p>
    <w:p w14:paraId="3057397D" w14:textId="77777777" w:rsidR="00A16CBF" w:rsidRDefault="00A16CBF" w:rsidP="00A16CBF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356338A" w14:textId="77777777" w:rsidR="00A16CBF" w:rsidRDefault="00A16CBF" w:rsidP="00A16CBF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</w:t>
      </w:r>
    </w:p>
    <w:p w14:paraId="0712CD33" w14:textId="77777777" w:rsidR="00A16CBF" w:rsidRDefault="00A16CBF" w:rsidP="00A16CBF">
      <w:pPr>
        <w:spacing w:line="276" w:lineRule="auto"/>
        <w:rPr>
          <w:rFonts w:ascii="Tahoma" w:hAnsi="Tahoma" w:cs="Tahoma"/>
          <w:sz w:val="20"/>
          <w:szCs w:val="20"/>
        </w:rPr>
      </w:pPr>
    </w:p>
    <w:p w14:paraId="7E3757D7" w14:textId="77777777" w:rsidR="00A16CBF" w:rsidRDefault="00A16CBF" w:rsidP="00A16CBF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</w:t>
      </w:r>
    </w:p>
    <w:p w14:paraId="4CDA1999" w14:textId="77777777" w:rsidR="00177CB5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614EB1B" w14:textId="77777777" w:rsidR="00177CB5" w:rsidRPr="0006442F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(„</w:t>
      </w:r>
      <w:r w:rsidRPr="003F7304">
        <w:rPr>
          <w:rFonts w:ascii="Tahoma" w:hAnsi="Tahoma" w:cs="Tahoma"/>
          <w:b/>
          <w:bCs/>
          <w:sz w:val="20"/>
          <w:szCs w:val="20"/>
        </w:rPr>
        <w:t>Akcjonariusz</w:t>
      </w:r>
      <w:r>
        <w:rPr>
          <w:rFonts w:ascii="Tahoma" w:hAnsi="Tahoma" w:cs="Tahoma"/>
          <w:sz w:val="20"/>
          <w:szCs w:val="20"/>
        </w:rPr>
        <w:t>”)</w:t>
      </w:r>
    </w:p>
    <w:p w14:paraId="4B8C538F" w14:textId="77777777" w:rsidR="00177CB5" w:rsidRPr="0006442F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16E6C3D" w14:textId="7E0B3062" w:rsidR="00177CB5" w:rsidRPr="007F510B" w:rsidRDefault="00177CB5" w:rsidP="00A16CBF">
      <w:pPr>
        <w:spacing w:line="276" w:lineRule="auto"/>
        <w:rPr>
          <w:rFonts w:ascii="Tahoma" w:hAnsi="Tahoma" w:cs="Tahoma"/>
          <w:sz w:val="20"/>
          <w:szCs w:val="20"/>
        </w:rPr>
      </w:pPr>
      <w:r w:rsidRPr="0006442F">
        <w:rPr>
          <w:rFonts w:ascii="Tahoma" w:hAnsi="Tahoma" w:cs="Tahoma"/>
          <w:sz w:val="20"/>
          <w:szCs w:val="20"/>
        </w:rPr>
        <w:t>potwierdzam</w:t>
      </w:r>
      <w:r w:rsidRPr="007F510B">
        <w:rPr>
          <w:rFonts w:ascii="Tahoma" w:hAnsi="Tahoma" w:cs="Tahoma"/>
          <w:sz w:val="20"/>
          <w:szCs w:val="20"/>
        </w:rPr>
        <w:t xml:space="preserve">, że </w:t>
      </w:r>
      <w:r>
        <w:rPr>
          <w:rFonts w:ascii="Tahoma" w:hAnsi="Tahoma" w:cs="Tahoma"/>
          <w:sz w:val="20"/>
          <w:szCs w:val="20"/>
        </w:rPr>
        <w:t xml:space="preserve">jestem </w:t>
      </w:r>
      <w:r w:rsidRPr="007F510B">
        <w:rPr>
          <w:rFonts w:ascii="Tahoma" w:hAnsi="Tahoma" w:cs="Tahoma"/>
          <w:sz w:val="20"/>
          <w:szCs w:val="20"/>
        </w:rPr>
        <w:t>uprawnion</w:t>
      </w:r>
      <w:r>
        <w:rPr>
          <w:rFonts w:ascii="Tahoma" w:hAnsi="Tahoma" w:cs="Tahoma"/>
          <w:sz w:val="20"/>
          <w:szCs w:val="20"/>
        </w:rPr>
        <w:t xml:space="preserve">y </w:t>
      </w:r>
      <w:r w:rsidRPr="007F510B">
        <w:rPr>
          <w:rFonts w:ascii="Tahoma" w:hAnsi="Tahoma" w:cs="Tahoma"/>
          <w:sz w:val="20"/>
          <w:szCs w:val="20"/>
        </w:rPr>
        <w:t xml:space="preserve">do wykonywania </w:t>
      </w:r>
      <w:r w:rsidR="00A16CBF">
        <w:rPr>
          <w:rFonts w:ascii="Tahoma" w:hAnsi="Tahoma" w:cs="Tahoma"/>
          <w:sz w:val="20"/>
          <w:szCs w:val="20"/>
        </w:rPr>
        <w:t xml:space="preserve">___________________ </w:t>
      </w:r>
      <w:r w:rsidRPr="007F510B">
        <w:rPr>
          <w:rFonts w:ascii="Tahoma" w:hAnsi="Tahoma" w:cs="Tahoma"/>
          <w:sz w:val="20"/>
          <w:szCs w:val="20"/>
        </w:rPr>
        <w:t xml:space="preserve">głosów z akcji zwykłych na okaziciela spółki </w:t>
      </w:r>
      <w:proofErr w:type="spellStart"/>
      <w:r>
        <w:rPr>
          <w:rFonts w:ascii="Tahoma" w:hAnsi="Tahoma" w:cs="Tahoma"/>
          <w:sz w:val="20"/>
          <w:szCs w:val="20"/>
        </w:rPr>
        <w:t>Defence.Hub</w:t>
      </w:r>
      <w:proofErr w:type="spellEnd"/>
      <w:r w:rsidRPr="007F510B">
        <w:rPr>
          <w:rFonts w:ascii="Tahoma" w:hAnsi="Tahoma" w:cs="Tahoma"/>
          <w:sz w:val="20"/>
          <w:szCs w:val="20"/>
        </w:rPr>
        <w:t xml:space="preserve"> S.A. („</w:t>
      </w:r>
      <w:r w:rsidRPr="007F510B">
        <w:rPr>
          <w:rFonts w:ascii="Tahoma" w:hAnsi="Tahoma" w:cs="Tahoma"/>
          <w:b/>
          <w:sz w:val="20"/>
          <w:szCs w:val="20"/>
        </w:rPr>
        <w:t>Spółka</w:t>
      </w:r>
      <w:r w:rsidRPr="007F510B">
        <w:rPr>
          <w:rFonts w:ascii="Tahoma" w:hAnsi="Tahoma" w:cs="Tahoma"/>
          <w:sz w:val="20"/>
          <w:szCs w:val="20"/>
        </w:rPr>
        <w:t>”)</w:t>
      </w:r>
    </w:p>
    <w:p w14:paraId="643B5173" w14:textId="77777777" w:rsidR="00177CB5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2B09B31" w14:textId="77777777" w:rsidR="00177CB5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 niniejszym upoważniam:</w:t>
      </w:r>
    </w:p>
    <w:p w14:paraId="5C3E8EA6" w14:textId="77777777" w:rsidR="00177CB5" w:rsidRDefault="00177CB5" w:rsidP="00177CB5">
      <w:pPr>
        <w:spacing w:line="276" w:lineRule="auto"/>
        <w:rPr>
          <w:rFonts w:ascii="Tahoma" w:hAnsi="Tahoma" w:cs="Tahoma"/>
          <w:sz w:val="20"/>
          <w:szCs w:val="20"/>
        </w:rPr>
      </w:pPr>
    </w:p>
    <w:p w14:paraId="260E0D17" w14:textId="32AF384F" w:rsidR="00D12833" w:rsidRDefault="00A16CBF" w:rsidP="00D12833">
      <w:pPr>
        <w:spacing w:line="276" w:lineRule="auto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</w:t>
      </w:r>
    </w:p>
    <w:p w14:paraId="23ABFB32" w14:textId="77777777" w:rsidR="00177CB5" w:rsidRPr="007D5BD3" w:rsidRDefault="00177CB5" w:rsidP="00177CB5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7D074B9" w14:textId="7556CB9C" w:rsidR="00177CB5" w:rsidRDefault="00177CB5" w:rsidP="00177CB5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do reprezentowania Akcjonariusza na Nadzwyczajnym Walnym Zgromadzeniu spółki </w:t>
      </w:r>
      <w:proofErr w:type="spellStart"/>
      <w:r>
        <w:rPr>
          <w:rFonts w:ascii="Tahoma" w:hAnsi="Tahoma" w:cs="Tahoma"/>
          <w:sz w:val="20"/>
          <w:szCs w:val="20"/>
        </w:rPr>
        <w:t>Defence.Hub</w:t>
      </w:r>
      <w:proofErr w:type="spellEnd"/>
      <w:r>
        <w:rPr>
          <w:rFonts w:ascii="Tahoma" w:hAnsi="Tahoma" w:cs="Tahoma"/>
          <w:sz w:val="20"/>
          <w:szCs w:val="20"/>
        </w:rPr>
        <w:t xml:space="preserve"> S.A., które odbędzie się w dniu </w:t>
      </w:r>
      <w:r w:rsidR="006D27B2">
        <w:rPr>
          <w:rFonts w:ascii="Tahoma" w:hAnsi="Tahoma" w:cs="Tahoma"/>
          <w:b/>
          <w:bCs/>
          <w:sz w:val="20"/>
          <w:szCs w:val="20"/>
        </w:rPr>
        <w:t>18 maja</w:t>
      </w:r>
      <w:r>
        <w:rPr>
          <w:rFonts w:ascii="Tahoma" w:hAnsi="Tahoma" w:cs="Tahoma"/>
          <w:b/>
          <w:bCs/>
          <w:sz w:val="20"/>
          <w:szCs w:val="20"/>
        </w:rPr>
        <w:t xml:space="preserve"> 2026 </w:t>
      </w:r>
      <w:r>
        <w:rPr>
          <w:rFonts w:ascii="Tahoma" w:hAnsi="Tahoma" w:cs="Tahoma"/>
          <w:sz w:val="20"/>
          <w:szCs w:val="20"/>
        </w:rPr>
        <w:t>roku w kancelarii notarialnej Notariusza Arkadiusza Zarzyckiego przy ulicy Pięknej 15 lok. 34 w Warszawie („</w:t>
      </w:r>
      <w:r w:rsidRPr="003F7304">
        <w:rPr>
          <w:rFonts w:ascii="Tahoma" w:hAnsi="Tahoma" w:cs="Tahoma"/>
          <w:b/>
          <w:bCs/>
          <w:sz w:val="20"/>
          <w:szCs w:val="20"/>
        </w:rPr>
        <w:t>Zgromadzenie</w:t>
      </w:r>
      <w:r>
        <w:rPr>
          <w:rFonts w:ascii="Tahoma" w:hAnsi="Tahoma" w:cs="Tahoma"/>
          <w:sz w:val="20"/>
          <w:szCs w:val="20"/>
        </w:rPr>
        <w:t xml:space="preserve">”), w tym do udziału w Zgromadzeniu i zabierania głosu w jego trakcie z </w:t>
      </w:r>
      <w:r w:rsidR="00DB42BD">
        <w:rPr>
          <w:rFonts w:ascii="Tahoma" w:hAnsi="Tahoma" w:cs="Tahoma"/>
          <w:sz w:val="20"/>
          <w:szCs w:val="20"/>
        </w:rPr>
        <w:t xml:space="preserve">___________________ </w:t>
      </w:r>
      <w:r>
        <w:rPr>
          <w:rFonts w:ascii="Tahoma" w:hAnsi="Tahoma" w:cs="Tahoma"/>
          <w:sz w:val="20"/>
          <w:szCs w:val="20"/>
        </w:rPr>
        <w:t xml:space="preserve">akcji, podpisywania listy obecności i głosowania w imieniu Akcjonariusza nad uchwałami Zgromadzenia, których projekty zostały ogłoszone, zgodnie z poniższymi instrukcjami. </w:t>
      </w:r>
    </w:p>
    <w:p w14:paraId="331AA297" w14:textId="77777777" w:rsidR="00177CB5" w:rsidRDefault="00177CB5" w:rsidP="00177CB5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FDC5C57" w14:textId="77777777" w:rsidR="00177CB5" w:rsidRDefault="00177CB5" w:rsidP="00177CB5">
      <w:pPr>
        <w:spacing w:after="480"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Formularz głosowania przez pełnomocnika umożliwia Akcjonariuszowi zamieszczenie instrukcji co do sposobu głosowania na Zgromadzeniu. Spółka nie weryfikuje czy pełnomocnik wykonuje prawo głosu zgodnie z instrukcją udzieloną przez Akcjonariusza.</w:t>
      </w:r>
    </w:p>
    <w:p w14:paraId="3DC85E19" w14:textId="77777777" w:rsidR="00177CB5" w:rsidRPr="007D5BD3" w:rsidRDefault="00177CB5" w:rsidP="00177CB5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br w:type="page"/>
      </w: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lastRenderedPageBreak/>
        <w:t xml:space="preserve"> </w:t>
      </w:r>
      <w:r w:rsidRPr="007D5BD3">
        <w:rPr>
          <w:rFonts w:ascii="Tahoma" w:hAnsi="Tahoma" w:cs="Tahoma"/>
          <w:b/>
          <w:sz w:val="20"/>
          <w:szCs w:val="20"/>
        </w:rPr>
        <w:t>INSTRUKCJA GŁOSOWANIA PEŁNOMOCNIKA</w:t>
      </w:r>
    </w:p>
    <w:p w14:paraId="4ACEB88D" w14:textId="77777777" w:rsidR="00177CB5" w:rsidRPr="007D5BD3" w:rsidRDefault="00177CB5" w:rsidP="00177CB5">
      <w:pPr>
        <w:spacing w:line="276" w:lineRule="auto"/>
        <w:jc w:val="center"/>
        <w:rPr>
          <w:rFonts w:ascii="Tahoma" w:hAnsi="Tahoma" w:cs="Tahoma"/>
          <w:b/>
          <w:i/>
          <w:sz w:val="20"/>
          <w:szCs w:val="20"/>
        </w:rPr>
      </w:pPr>
      <w:r w:rsidRPr="007D5BD3">
        <w:rPr>
          <w:rFonts w:ascii="Tahoma" w:hAnsi="Tahoma" w:cs="Tahoma"/>
          <w:b/>
          <w:i/>
          <w:sz w:val="20"/>
          <w:szCs w:val="20"/>
        </w:rPr>
        <w:t xml:space="preserve">na </w:t>
      </w:r>
      <w:r>
        <w:rPr>
          <w:rFonts w:ascii="Tahoma" w:hAnsi="Tahoma" w:cs="Tahoma"/>
          <w:b/>
          <w:i/>
          <w:sz w:val="20"/>
          <w:szCs w:val="20"/>
        </w:rPr>
        <w:t>Nadzw</w:t>
      </w:r>
      <w:r w:rsidRPr="007D5BD3">
        <w:rPr>
          <w:rFonts w:ascii="Tahoma" w:hAnsi="Tahoma" w:cs="Tahoma"/>
          <w:b/>
          <w:i/>
          <w:sz w:val="20"/>
          <w:szCs w:val="20"/>
        </w:rPr>
        <w:t xml:space="preserve">yczajnym Walnym Zgromadzeniu </w:t>
      </w:r>
    </w:p>
    <w:p w14:paraId="778AE065" w14:textId="77777777" w:rsidR="00177CB5" w:rsidRPr="004E5C2C" w:rsidRDefault="00177CB5" w:rsidP="00177CB5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4E5C2C">
        <w:rPr>
          <w:rFonts w:ascii="Tahoma" w:hAnsi="Tahoma" w:cs="Tahoma"/>
          <w:b/>
          <w:i/>
          <w:sz w:val="20"/>
          <w:szCs w:val="20"/>
        </w:rPr>
        <w:t xml:space="preserve">spółki </w:t>
      </w:r>
      <w:proofErr w:type="spellStart"/>
      <w:r>
        <w:rPr>
          <w:rFonts w:ascii="Tahoma" w:hAnsi="Tahoma" w:cs="Tahoma"/>
          <w:b/>
          <w:i/>
          <w:sz w:val="20"/>
          <w:szCs w:val="20"/>
        </w:rPr>
        <w:t>Defence.Hub</w:t>
      </w:r>
      <w:proofErr w:type="spellEnd"/>
      <w:r w:rsidRPr="004E5C2C">
        <w:rPr>
          <w:rFonts w:ascii="Tahoma" w:hAnsi="Tahoma" w:cs="Tahoma"/>
          <w:b/>
          <w:i/>
          <w:sz w:val="20"/>
          <w:szCs w:val="20"/>
        </w:rPr>
        <w:t xml:space="preserve"> S.A.</w:t>
      </w:r>
    </w:p>
    <w:p w14:paraId="25CF8777" w14:textId="08561E5E" w:rsidR="00177CB5" w:rsidRPr="007D5BD3" w:rsidRDefault="00177CB5" w:rsidP="00177CB5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7D5BD3">
        <w:rPr>
          <w:rFonts w:ascii="Tahoma" w:hAnsi="Tahoma" w:cs="Tahoma"/>
          <w:b/>
          <w:i/>
          <w:sz w:val="20"/>
          <w:szCs w:val="20"/>
        </w:rPr>
        <w:t xml:space="preserve">które odbędzie się w dniu </w:t>
      </w:r>
      <w:r w:rsidR="006D27B2">
        <w:rPr>
          <w:rFonts w:ascii="Tahoma" w:hAnsi="Tahoma" w:cs="Tahoma"/>
          <w:b/>
          <w:i/>
          <w:sz w:val="20"/>
          <w:szCs w:val="20"/>
        </w:rPr>
        <w:t>18 maja</w:t>
      </w:r>
      <w:r>
        <w:rPr>
          <w:rFonts w:ascii="Tahoma" w:hAnsi="Tahoma" w:cs="Tahoma"/>
          <w:b/>
          <w:i/>
          <w:sz w:val="20"/>
          <w:szCs w:val="20"/>
        </w:rPr>
        <w:t xml:space="preserve"> 2026</w:t>
      </w:r>
      <w:r w:rsidRPr="007D5BD3">
        <w:rPr>
          <w:rFonts w:ascii="Tahoma" w:hAnsi="Tahoma" w:cs="Tahoma"/>
          <w:b/>
          <w:i/>
          <w:sz w:val="20"/>
          <w:szCs w:val="20"/>
        </w:rPr>
        <w:t xml:space="preserve"> r</w:t>
      </w:r>
      <w:r>
        <w:rPr>
          <w:rFonts w:ascii="Tahoma" w:hAnsi="Tahoma" w:cs="Tahoma"/>
          <w:b/>
          <w:i/>
          <w:sz w:val="20"/>
          <w:szCs w:val="20"/>
        </w:rPr>
        <w:t>oku</w:t>
      </w:r>
      <w:r w:rsidRPr="007D5BD3">
        <w:rPr>
          <w:rFonts w:ascii="Tahoma" w:hAnsi="Tahoma" w:cs="Tahoma"/>
          <w:b/>
          <w:i/>
          <w:sz w:val="20"/>
          <w:szCs w:val="20"/>
        </w:rPr>
        <w:t xml:space="preserve"> </w:t>
      </w:r>
    </w:p>
    <w:p w14:paraId="2172DD07" w14:textId="77777777" w:rsidR="00177CB5" w:rsidRDefault="00177CB5" w:rsidP="00177CB5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6EFB7E6E" w14:textId="77777777" w:rsidR="00177CB5" w:rsidRDefault="00177CB5" w:rsidP="00177CB5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56E48BE4" w14:textId="4E9616F4" w:rsidR="00425896" w:rsidRPr="00C315BB" w:rsidRDefault="00425896" w:rsidP="00177CB5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„Uchwała nr 1</w:t>
      </w:r>
    </w:p>
    <w:p w14:paraId="18D78432" w14:textId="500ACD1B" w:rsidR="00425896" w:rsidRPr="00C315BB" w:rsidRDefault="00024F5E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>wyczajnego Walnego Zgromadzenia</w:t>
      </w:r>
    </w:p>
    <w:p w14:paraId="1EF727E4" w14:textId="11123093" w:rsidR="00425896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0AC21260" w14:textId="6DE41108" w:rsidR="00425896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6D27B2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425896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5247975C" w14:textId="513280A4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w sprawie wyboru Przewodniczącego </w:t>
      </w:r>
      <w:r w:rsidR="001F6041">
        <w:rPr>
          <w:rFonts w:ascii="Tahoma" w:hAnsi="Tahoma" w:cs="Tahoma"/>
          <w:b/>
          <w:bCs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wyczajnego Walnego Zgromadzenia</w:t>
      </w:r>
    </w:p>
    <w:p w14:paraId="1F867DE3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3D421507" w14:textId="50A9EBD0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>Działając na podstawie art. 409 § 1 Kodeksu spółek handlowych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oraz § 1</w:t>
      </w:r>
      <w:r w:rsidR="00925E2C" w:rsidRPr="00C315BB">
        <w:rPr>
          <w:rFonts w:ascii="Tahoma" w:hAnsi="Tahoma" w:cs="Tahoma"/>
          <w:bCs/>
          <w:sz w:val="20"/>
          <w:szCs w:val="20"/>
        </w:rPr>
        <w:t>1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ust. </w:t>
      </w:r>
      <w:r w:rsidR="00925E2C" w:rsidRPr="00C315BB">
        <w:rPr>
          <w:rFonts w:ascii="Tahoma" w:hAnsi="Tahoma" w:cs="Tahoma"/>
          <w:bCs/>
          <w:sz w:val="20"/>
          <w:szCs w:val="20"/>
        </w:rPr>
        <w:t>3</w:t>
      </w:r>
      <w:r w:rsidR="00F72E3A" w:rsidRPr="00C315BB">
        <w:rPr>
          <w:rFonts w:ascii="Tahoma" w:hAnsi="Tahoma" w:cs="Tahoma"/>
          <w:bCs/>
          <w:sz w:val="20"/>
          <w:szCs w:val="20"/>
        </w:rPr>
        <w:t xml:space="preserve"> Statutu Spółki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wyczajne Walne Zgromadzenie Spółki postanawia: </w:t>
      </w:r>
    </w:p>
    <w:p w14:paraId="1E447E3B" w14:textId="77777777" w:rsidR="00DF6B4E" w:rsidRPr="00C315BB" w:rsidRDefault="00DF6B4E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B2D79E6" w14:textId="556BA923" w:rsidR="00425896" w:rsidRPr="00061991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061991">
        <w:rPr>
          <w:rFonts w:ascii="Tahoma" w:hAnsi="Tahoma" w:cs="Tahoma"/>
          <w:b/>
          <w:bCs/>
          <w:sz w:val="20"/>
          <w:szCs w:val="20"/>
        </w:rPr>
        <w:t>§ 1</w:t>
      </w:r>
    </w:p>
    <w:p w14:paraId="0AAA238E" w14:textId="6E217249" w:rsidR="00425896" w:rsidRPr="00C315BB" w:rsidRDefault="001F6041" w:rsidP="00C315BB">
      <w:pPr>
        <w:spacing w:line="276" w:lineRule="auto"/>
        <w:jc w:val="both"/>
        <w:outlineLvl w:val="0"/>
        <w:rPr>
          <w:rFonts w:ascii="Tahoma" w:hAnsi="Tahoma" w:cs="Tahoma"/>
          <w:sz w:val="20"/>
          <w:szCs w:val="20"/>
        </w:rPr>
      </w:pPr>
      <w:r w:rsidRPr="00061991">
        <w:rPr>
          <w:rFonts w:ascii="Tahoma" w:hAnsi="Tahoma" w:cs="Tahoma"/>
          <w:sz w:val="20"/>
          <w:szCs w:val="20"/>
        </w:rPr>
        <w:t>Nadz</w:t>
      </w:r>
      <w:r w:rsidR="00425896" w:rsidRPr="00061991">
        <w:rPr>
          <w:rFonts w:ascii="Tahoma" w:hAnsi="Tahoma" w:cs="Tahoma"/>
          <w:sz w:val="20"/>
          <w:szCs w:val="20"/>
        </w:rPr>
        <w:t xml:space="preserve">wyczajne Walne Zgromadzenie wybiera na Przewodniczącego </w:t>
      </w:r>
      <w:r w:rsidR="00024F5E" w:rsidRPr="00061991">
        <w:rPr>
          <w:rFonts w:ascii="Tahoma" w:hAnsi="Tahoma" w:cs="Tahoma"/>
          <w:sz w:val="20"/>
          <w:szCs w:val="20"/>
        </w:rPr>
        <w:t>Nadz</w:t>
      </w:r>
      <w:r w:rsidR="00425896" w:rsidRPr="00061991">
        <w:rPr>
          <w:rFonts w:ascii="Tahoma" w:hAnsi="Tahoma" w:cs="Tahoma"/>
          <w:sz w:val="20"/>
          <w:szCs w:val="20"/>
        </w:rPr>
        <w:t xml:space="preserve">wyczajnego Walnego Zgromadzenia Spółki </w:t>
      </w:r>
      <w:r w:rsidR="00980F66" w:rsidRPr="00061991">
        <w:rPr>
          <w:rFonts w:ascii="Tahoma" w:hAnsi="Tahoma" w:cs="Tahoma"/>
          <w:sz w:val="20"/>
          <w:szCs w:val="20"/>
        </w:rPr>
        <w:t xml:space="preserve">Panią/Pana </w:t>
      </w:r>
      <w:r w:rsidR="00F72E3A" w:rsidRPr="00061991">
        <w:rPr>
          <w:rFonts w:ascii="Tahoma" w:hAnsi="Tahoma" w:cs="Tahoma"/>
          <w:sz w:val="20"/>
          <w:szCs w:val="20"/>
        </w:rPr>
        <w:t>[</w:t>
      </w:r>
      <w:r w:rsidR="00061991" w:rsidRPr="00061991">
        <w:rPr>
          <w:rFonts w:ascii="Tahoma" w:hAnsi="Tahoma" w:cs="Tahoma"/>
          <w:sz w:val="20"/>
          <w:szCs w:val="20"/>
        </w:rPr>
        <w:t>___</w:t>
      </w:r>
      <w:r w:rsidR="00F72E3A" w:rsidRPr="00061991">
        <w:rPr>
          <w:rFonts w:ascii="Tahoma" w:hAnsi="Tahoma" w:cs="Tahoma"/>
          <w:sz w:val="20"/>
          <w:szCs w:val="20"/>
        </w:rPr>
        <w:t>]</w:t>
      </w:r>
      <w:r w:rsidR="00425896" w:rsidRPr="00061991">
        <w:rPr>
          <w:rFonts w:ascii="Tahoma" w:hAnsi="Tahoma" w:cs="Tahoma"/>
          <w:sz w:val="20"/>
          <w:szCs w:val="20"/>
        </w:rPr>
        <w:t>.</w:t>
      </w:r>
      <w:r w:rsidR="00425896" w:rsidRPr="00C315BB">
        <w:rPr>
          <w:rFonts w:ascii="Tahoma" w:hAnsi="Tahoma" w:cs="Tahoma"/>
          <w:sz w:val="20"/>
          <w:szCs w:val="20"/>
        </w:rPr>
        <w:t xml:space="preserve"> </w:t>
      </w:r>
    </w:p>
    <w:p w14:paraId="3C22BE80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1BF30C05" w14:textId="77777777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315BB">
        <w:rPr>
          <w:rFonts w:ascii="Tahoma" w:hAnsi="Tahoma" w:cs="Tahoma"/>
          <w:b/>
          <w:bCs/>
          <w:color w:val="000000"/>
          <w:sz w:val="20"/>
          <w:szCs w:val="20"/>
        </w:rPr>
        <w:t>§ 2</w:t>
      </w:r>
    </w:p>
    <w:p w14:paraId="5620D549" w14:textId="34A1A931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Uchwała wchodzi w życie z chwilą podjęcia.” </w:t>
      </w:r>
    </w:p>
    <w:p w14:paraId="48E29940" w14:textId="77777777" w:rsidR="00CE146D" w:rsidRPr="007D5BD3" w:rsidRDefault="00CE146D" w:rsidP="00CE146D">
      <w:pPr>
        <w:jc w:val="center"/>
        <w:rPr>
          <w:rFonts w:ascii="Tahoma" w:hAnsi="Tahoma" w:cs="Tahoma"/>
          <w:i/>
          <w:sz w:val="20"/>
          <w:szCs w:val="20"/>
        </w:rPr>
      </w:pPr>
    </w:p>
    <w:tbl>
      <w:tblPr>
        <w:tblStyle w:val="Tabela-Siatka"/>
        <w:tblW w:w="9640" w:type="dxa"/>
        <w:tblInd w:w="-3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731"/>
      </w:tblGrid>
      <w:tr w:rsidR="00CE146D" w:rsidRPr="007D5BD3" w14:paraId="4869DB00" w14:textId="77777777" w:rsidTr="00F618C1">
        <w:tc>
          <w:tcPr>
            <w:tcW w:w="2303" w:type="dxa"/>
            <w:tcBorders>
              <w:right w:val="single" w:sz="4" w:space="0" w:color="auto"/>
            </w:tcBorders>
          </w:tcPr>
          <w:p w14:paraId="381E16E0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za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7560550E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przeciw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0BABF772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Wstrzymuję się od głosu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5F407F8B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Żądanie zaprotokołowania sprzeciwu do uchwały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</w:tr>
      <w:tr w:rsidR="00CE146D" w:rsidRPr="007D5BD3" w14:paraId="3709A08E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2003713C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769BA0" wp14:editId="793D51CB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2EC76B" w14:textId="070FF30A" w:rsidR="00CE146D" w:rsidRDefault="00CE146D" w:rsidP="00CE14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769BA0" id="Prostokąt 9" o:spid="_x0000_s1026" style="position:absolute;left:0;text-align:left;margin-left:39.55pt;margin-top:6.95pt;width:2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" fillcolor="white [3201]" strokecolor="black [3213]" strokeweight="1.5pt">
                      <v:textbox>
                        <w:txbxContent>
                          <w:p w14:paraId="522EC76B" w14:textId="070FF30A" w:rsidR="00CE146D" w:rsidRDefault="00CE146D" w:rsidP="00CE146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3F1BC34B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77CA1D" wp14:editId="4E918DA1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C277D1" id="Prostokąt 10" o:spid="_x0000_s1026" style="position:absolute;margin-left:41.4pt;margin-top:6.95pt;width:24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271FEC70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F34430" wp14:editId="4F8BB217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0332ED4" id="Prostokąt 11" o:spid="_x0000_s1026" style="position:absolute;margin-left:41pt;margin-top:7.7pt;width:24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K2Xa+bdAAAACAEAAA8AAABkcnMvZG93&#10;bnJldi54bWxMj81OwzAQhO9IvIO1SNyok/5EJcSpEBJwRIQKOLrxJo6I11HstOnbsz3BcWdGs98U&#10;u9n14ohj6DwpSBcJCKTam45aBfuP57stiBA1Gd17QgVnDLArr68KnRt/onc8VrEVXEIh1wpsjEMu&#10;ZagtOh0WfkBir/Gj05HPsZVm1Ccud71cJkkmne6IP1g94JPF+qeanIKXtPo6j3aT3gfbNN+fGe5f&#10;3yalbm/mxwcQEef4F4YLPqNDyUwHP5EJolewXfKUyPpmDeLirxIWDgqy1RpkWcj/A8pfAA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K2Xa+bdAAAACA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0EBE5683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D3BEF3A" wp14:editId="3F5559DD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F02E25" id="Prostokąt 12" o:spid="_x0000_s1026" style="position:absolute;margin-left:54.1pt;margin-top:7.7pt;width:24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EPufY7dAAAACQEAAA8AAABkcnMvZG93&#10;bnJldi54bWxMj8FOwzAQRO9I/IO1SNyok9JEbRqnQkjAEREq4OjGmzgitiPbadO/Z3uit53d0eyb&#10;cjebgR3Rh95ZAekiAYa2caq3nYD958vDGliI0io5OIsCzhhgV93elLJQ7mQ/8FjHjlGIDYUUoGMc&#10;C85Do9HIsHAjWrq1zhsZSfqOKy9PFG4GvkySnBvZW/qg5YjPGpvfejICXtP6++x1lm6Cbtufrxz3&#10;b++TEPd389MWWMQ5/pvhgk/oUBHTwU1WBTaQTtZLstKQrYBdDFlOi4OA/HEFvCr5dYPqDw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EPufY7dAAAACQ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</w:tr>
      <w:tr w:rsidR="00CE146D" w:rsidRPr="007D5BD3" w14:paraId="70612DB9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07612D93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361E068B" w14:textId="0473C365" w:rsidR="00CE146D" w:rsidRPr="007D5BD3" w:rsidRDefault="00A16CBF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38EDC76E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1508A500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07AEA2E8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51AC50B5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5AA112F5" w14:textId="77777777" w:rsidR="00CE146D" w:rsidRPr="007D5BD3" w:rsidRDefault="00CE146D" w:rsidP="00F618C1">
            <w:pPr>
              <w:spacing w:after="100"/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</w:p>
        </w:tc>
      </w:tr>
    </w:tbl>
    <w:p w14:paraId="5B24018D" w14:textId="77777777" w:rsidR="00CE146D" w:rsidRPr="007D5BD3" w:rsidRDefault="00CE146D" w:rsidP="00CE146D">
      <w:pPr>
        <w:jc w:val="right"/>
        <w:rPr>
          <w:rFonts w:ascii="Tahoma" w:hAnsi="Tahoma" w:cs="Tahoma"/>
          <w:i/>
          <w:sz w:val="20"/>
          <w:szCs w:val="20"/>
        </w:rPr>
      </w:pPr>
      <w:r w:rsidRPr="007D5BD3">
        <w:rPr>
          <w:rFonts w:ascii="Tahoma" w:hAnsi="Tahoma" w:cs="Tahoma"/>
          <w:i/>
          <w:sz w:val="20"/>
          <w:szCs w:val="20"/>
        </w:rPr>
        <w:t>*) Prosimy o zaznaczenie odpowiedniej rubryki krzyżykiem („X”)</w:t>
      </w:r>
    </w:p>
    <w:p w14:paraId="0F5C5511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Instrukcja dla pełnomocnika do głosowania: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5B48F5CF" w14:textId="77777777" w:rsidTr="00F618C1">
        <w:trPr>
          <w:trHeight w:val="801"/>
        </w:trPr>
        <w:tc>
          <w:tcPr>
            <w:tcW w:w="9640" w:type="dxa"/>
          </w:tcPr>
          <w:p w14:paraId="643834A8" w14:textId="53D67D96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0AEBCE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Inne uwagi: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016AC790" w14:textId="77777777" w:rsidTr="00F618C1">
        <w:trPr>
          <w:trHeight w:val="1320"/>
        </w:trPr>
        <w:tc>
          <w:tcPr>
            <w:tcW w:w="9640" w:type="dxa"/>
          </w:tcPr>
          <w:p w14:paraId="5304FD00" w14:textId="77777777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4A33792" w14:textId="47DA9D3C" w:rsidR="00425896" w:rsidRPr="00C315BB" w:rsidRDefault="00425896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28CEEEB9" w14:textId="77777777" w:rsidR="00AC4907" w:rsidRPr="00C315BB" w:rsidRDefault="00AC4907" w:rsidP="00C315BB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14:paraId="0216D3DA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„Uchwała nr 2</w:t>
      </w:r>
    </w:p>
    <w:p w14:paraId="40CA13AF" w14:textId="06DD9328" w:rsidR="00425896" w:rsidRPr="00C315BB" w:rsidRDefault="001F6041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sz w:val="20"/>
          <w:szCs w:val="20"/>
        </w:rPr>
        <w:t>wyczajnego Walnego Zgromadzenia</w:t>
      </w:r>
    </w:p>
    <w:p w14:paraId="77DE8A5A" w14:textId="435C28B2" w:rsidR="00754D4F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754D4F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18C8EC11" w14:textId="2DC6BB0F" w:rsidR="00024F5E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6D27B2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024F5E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1782C62D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w sprawie przyjęcia porządku obrad</w:t>
      </w:r>
    </w:p>
    <w:p w14:paraId="0335570A" w14:textId="77777777" w:rsidR="00826CE2" w:rsidRPr="00C315BB" w:rsidRDefault="00826CE2" w:rsidP="00C315BB">
      <w:pPr>
        <w:spacing w:line="276" w:lineRule="auto"/>
        <w:jc w:val="center"/>
        <w:rPr>
          <w:rFonts w:ascii="Tahoma" w:hAnsi="Tahoma" w:cs="Tahoma"/>
          <w:bCs/>
          <w:sz w:val="20"/>
          <w:szCs w:val="20"/>
          <w:u w:val="single"/>
        </w:rPr>
      </w:pPr>
    </w:p>
    <w:p w14:paraId="0EF972B5" w14:textId="77777777" w:rsidR="00425896" w:rsidRPr="00C315BB" w:rsidRDefault="00425896" w:rsidP="00C315BB">
      <w:pPr>
        <w:spacing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§ 1.</w:t>
      </w:r>
    </w:p>
    <w:p w14:paraId="12B252BD" w14:textId="456C98DD" w:rsidR="00425896" w:rsidRPr="00C315BB" w:rsidRDefault="00024F5E" w:rsidP="00C315BB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Nadz</w:t>
      </w:r>
      <w:r w:rsidR="00425896" w:rsidRPr="00C315BB">
        <w:rPr>
          <w:rFonts w:ascii="Tahoma" w:hAnsi="Tahoma" w:cs="Tahoma"/>
          <w:sz w:val="20"/>
          <w:szCs w:val="20"/>
        </w:rPr>
        <w:t xml:space="preserve">wyczajne Walne Zgromadzenie przyjmuje porządek obrad dzisiejszego </w:t>
      </w:r>
      <w:r w:rsidRPr="00C315BB">
        <w:rPr>
          <w:rFonts w:ascii="Tahoma" w:hAnsi="Tahoma" w:cs="Tahoma"/>
          <w:sz w:val="20"/>
          <w:szCs w:val="20"/>
        </w:rPr>
        <w:t>Nadz</w:t>
      </w:r>
      <w:r w:rsidR="00425896" w:rsidRPr="00C315BB">
        <w:rPr>
          <w:rFonts w:ascii="Tahoma" w:hAnsi="Tahoma" w:cs="Tahoma"/>
          <w:sz w:val="20"/>
          <w:szCs w:val="20"/>
        </w:rPr>
        <w:t xml:space="preserve">wyczajnego Walnego Zgromadzenia w następującym brzmieniu: </w:t>
      </w:r>
    </w:p>
    <w:p w14:paraId="475FC088" w14:textId="52AD1783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Otwarcie obrad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>Nadz</w:t>
      </w:r>
      <w:r w:rsidRPr="00C315BB">
        <w:rPr>
          <w:rFonts w:ascii="Tahoma" w:hAnsi="Tahoma" w:cs="Tahoma"/>
          <w:color w:val="000000"/>
          <w:sz w:val="20"/>
          <w:szCs w:val="20"/>
        </w:rPr>
        <w:t xml:space="preserve">wyczajnego Walnego Zgromadzenia. </w:t>
      </w:r>
    </w:p>
    <w:p w14:paraId="3F6A0DD4" w14:textId="36759713" w:rsidR="00754D4F" w:rsidRPr="000E192B" w:rsidRDefault="00754D4F" w:rsidP="00C315BB">
      <w:pPr>
        <w:pStyle w:val="Akapitzlist"/>
        <w:numPr>
          <w:ilvl w:val="0"/>
          <w:numId w:val="1"/>
        </w:numPr>
        <w:spacing w:after="0"/>
        <w:ind w:left="426" w:hanging="426"/>
        <w:rPr>
          <w:rFonts w:ascii="Tahoma" w:hAnsi="Tahoma" w:cs="Tahoma"/>
          <w:color w:val="000000"/>
          <w:sz w:val="20"/>
          <w:szCs w:val="20"/>
        </w:rPr>
      </w:pPr>
      <w:r w:rsidRPr="00C315BB">
        <w:rPr>
          <w:rFonts w:ascii="Tahoma" w:hAnsi="Tahoma" w:cs="Tahoma"/>
          <w:color w:val="000000"/>
          <w:sz w:val="20"/>
          <w:szCs w:val="20"/>
        </w:rPr>
        <w:t xml:space="preserve">Wybór </w:t>
      </w:r>
      <w:r w:rsidRPr="000E192B">
        <w:rPr>
          <w:rFonts w:ascii="Tahoma" w:hAnsi="Tahoma" w:cs="Tahoma"/>
          <w:color w:val="000000"/>
          <w:sz w:val="20"/>
          <w:szCs w:val="20"/>
        </w:rPr>
        <w:t xml:space="preserve">Przewodniczącego </w:t>
      </w:r>
      <w:r w:rsidR="00024F5E" w:rsidRPr="000E192B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0E192B">
        <w:rPr>
          <w:rFonts w:ascii="Tahoma" w:hAnsi="Tahoma" w:cs="Tahoma"/>
          <w:color w:val="000000"/>
          <w:sz w:val="20"/>
          <w:szCs w:val="20"/>
        </w:rPr>
        <w:t xml:space="preserve">Walnego Zgromadzenia. </w:t>
      </w:r>
    </w:p>
    <w:p w14:paraId="62A1517C" w14:textId="41E58175" w:rsidR="00754D4F" w:rsidRPr="007E1952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0E192B">
        <w:rPr>
          <w:rFonts w:ascii="Tahoma" w:hAnsi="Tahoma" w:cs="Tahoma"/>
          <w:color w:val="000000"/>
          <w:sz w:val="20"/>
          <w:szCs w:val="20"/>
        </w:rPr>
        <w:t xml:space="preserve">Stwierdzenie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prawidłowości zwołania </w:t>
      </w:r>
      <w:r w:rsidR="00024F5E" w:rsidRPr="007E1952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Walnego Zgromadzenia oraz jego zdolności do podejmowania uchwał. </w:t>
      </w:r>
    </w:p>
    <w:p w14:paraId="3BD53454" w14:textId="77777777" w:rsidR="007E1952" w:rsidRPr="007E1952" w:rsidRDefault="00754D4F" w:rsidP="007E195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7E1952">
        <w:rPr>
          <w:rFonts w:ascii="Tahoma" w:hAnsi="Tahoma" w:cs="Tahoma"/>
          <w:color w:val="000000"/>
          <w:sz w:val="20"/>
          <w:szCs w:val="20"/>
        </w:rPr>
        <w:t xml:space="preserve">Przyjęcie porządku obrad </w:t>
      </w:r>
      <w:r w:rsidR="00024F5E" w:rsidRPr="007E1952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7E1952">
        <w:rPr>
          <w:rFonts w:ascii="Tahoma" w:hAnsi="Tahoma" w:cs="Tahoma"/>
          <w:color w:val="000000"/>
          <w:sz w:val="20"/>
          <w:szCs w:val="20"/>
        </w:rPr>
        <w:t xml:space="preserve">Walnego Zgromadzenia. </w:t>
      </w:r>
    </w:p>
    <w:p w14:paraId="5E204AE8" w14:textId="407CDFDA" w:rsidR="00D324F6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color w:val="000000"/>
          <w:sz w:val="20"/>
          <w:szCs w:val="20"/>
        </w:rPr>
      </w:pPr>
      <w:r w:rsidRPr="000E192B">
        <w:rPr>
          <w:rFonts w:ascii="Tahoma" w:hAnsi="Tahoma" w:cs="Tahoma"/>
          <w:sz w:val="20"/>
          <w:szCs w:val="20"/>
        </w:rPr>
        <w:t>Podjęcie uchwał</w:t>
      </w:r>
      <w:r w:rsidR="006D27B2">
        <w:rPr>
          <w:rFonts w:ascii="Tahoma" w:hAnsi="Tahoma" w:cs="Tahoma"/>
          <w:sz w:val="20"/>
          <w:szCs w:val="20"/>
        </w:rPr>
        <w:t>y</w:t>
      </w:r>
      <w:r w:rsidRPr="000E192B">
        <w:rPr>
          <w:rFonts w:ascii="Tahoma" w:hAnsi="Tahoma" w:cs="Tahoma"/>
          <w:sz w:val="20"/>
          <w:szCs w:val="20"/>
        </w:rPr>
        <w:t xml:space="preserve"> w sprawie</w:t>
      </w:r>
      <w:r w:rsidRPr="00C315BB">
        <w:rPr>
          <w:rFonts w:ascii="Tahoma" w:hAnsi="Tahoma" w:cs="Tahoma"/>
          <w:sz w:val="20"/>
          <w:szCs w:val="20"/>
        </w:rPr>
        <w:t xml:space="preserve"> </w:t>
      </w:r>
      <w:r w:rsidR="00616DCB">
        <w:rPr>
          <w:rFonts w:ascii="Tahoma" w:hAnsi="Tahoma" w:cs="Tahoma"/>
          <w:sz w:val="20"/>
          <w:szCs w:val="20"/>
        </w:rPr>
        <w:t>zmiany Statutu Spółki</w:t>
      </w:r>
      <w:r w:rsidRPr="00C315BB">
        <w:rPr>
          <w:rFonts w:ascii="Tahoma" w:hAnsi="Tahoma" w:cs="Tahoma"/>
          <w:sz w:val="20"/>
          <w:szCs w:val="20"/>
        </w:rPr>
        <w:t>.</w:t>
      </w:r>
    </w:p>
    <w:p w14:paraId="2788D709" w14:textId="61BF633C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Wolne wnioski. </w:t>
      </w:r>
    </w:p>
    <w:p w14:paraId="47AE4EA2" w14:textId="43CA0A2F" w:rsidR="00754D4F" w:rsidRPr="00C315BB" w:rsidRDefault="00754D4F" w:rsidP="00C315B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Zamknięcie obrad </w:t>
      </w:r>
      <w:r w:rsidR="00024F5E" w:rsidRPr="00C315BB">
        <w:rPr>
          <w:rFonts w:ascii="Tahoma" w:hAnsi="Tahoma" w:cs="Tahoma"/>
          <w:color w:val="000000"/>
          <w:sz w:val="20"/>
          <w:szCs w:val="20"/>
        </w:rPr>
        <w:t xml:space="preserve">Nadzwyczajnego </w:t>
      </w:r>
      <w:r w:rsidRPr="00C315BB">
        <w:rPr>
          <w:rFonts w:ascii="Tahoma" w:hAnsi="Tahoma" w:cs="Tahoma"/>
          <w:sz w:val="20"/>
          <w:szCs w:val="20"/>
        </w:rPr>
        <w:t xml:space="preserve">Walnego Zgromadzenia. </w:t>
      </w:r>
    </w:p>
    <w:p w14:paraId="2A2FF568" w14:textId="77777777" w:rsidR="00826CE2" w:rsidRPr="00C315BB" w:rsidRDefault="00826CE2" w:rsidP="00C315BB">
      <w:pPr>
        <w:autoSpaceDE w:val="0"/>
        <w:autoSpaceDN w:val="0"/>
        <w:adjustRightInd w:val="0"/>
        <w:spacing w:line="276" w:lineRule="auto"/>
        <w:ind w:left="-284" w:firstLine="284"/>
        <w:jc w:val="both"/>
        <w:rPr>
          <w:rFonts w:ascii="Tahoma" w:hAnsi="Tahoma" w:cs="Tahoma"/>
          <w:sz w:val="20"/>
          <w:szCs w:val="20"/>
        </w:rPr>
      </w:pPr>
    </w:p>
    <w:p w14:paraId="1BFCD1CB" w14:textId="768A735D" w:rsidR="00425896" w:rsidRPr="00C315BB" w:rsidRDefault="00425896" w:rsidP="00C315BB">
      <w:pPr>
        <w:spacing w:line="276" w:lineRule="auto"/>
        <w:ind w:left="720"/>
        <w:jc w:val="center"/>
        <w:rPr>
          <w:rFonts w:ascii="Tahoma" w:hAnsi="Tahoma" w:cs="Tahoma"/>
          <w:b/>
          <w:sz w:val="20"/>
          <w:szCs w:val="20"/>
        </w:rPr>
      </w:pPr>
      <w:r w:rsidRPr="00C315BB">
        <w:rPr>
          <w:rFonts w:ascii="Tahoma" w:hAnsi="Tahoma" w:cs="Tahoma"/>
          <w:b/>
          <w:sz w:val="20"/>
          <w:szCs w:val="20"/>
        </w:rPr>
        <w:t>§ 2.</w:t>
      </w:r>
    </w:p>
    <w:p w14:paraId="4D091FDA" w14:textId="305AAC36" w:rsidR="00425896" w:rsidRPr="00C315BB" w:rsidRDefault="00425896" w:rsidP="00C315BB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 xml:space="preserve">Uchwała wchodzi w życie z </w:t>
      </w:r>
      <w:r w:rsidR="00EB16A9" w:rsidRPr="00C315BB">
        <w:rPr>
          <w:rFonts w:ascii="Tahoma" w:hAnsi="Tahoma" w:cs="Tahoma"/>
          <w:sz w:val="20"/>
          <w:szCs w:val="20"/>
        </w:rPr>
        <w:t>chwilą</w:t>
      </w:r>
      <w:r w:rsidRPr="00C315BB">
        <w:rPr>
          <w:rFonts w:ascii="Tahoma" w:hAnsi="Tahoma" w:cs="Tahoma"/>
          <w:sz w:val="20"/>
          <w:szCs w:val="20"/>
        </w:rPr>
        <w:t xml:space="preserve"> podjęcia.” </w:t>
      </w:r>
    </w:p>
    <w:p w14:paraId="09FA0443" w14:textId="77777777" w:rsidR="00CE146D" w:rsidRPr="007D5BD3" w:rsidRDefault="00CE146D" w:rsidP="00CE146D">
      <w:pPr>
        <w:jc w:val="center"/>
        <w:rPr>
          <w:rFonts w:ascii="Tahoma" w:hAnsi="Tahoma" w:cs="Tahoma"/>
          <w:i/>
          <w:sz w:val="20"/>
          <w:szCs w:val="20"/>
        </w:rPr>
      </w:pPr>
    </w:p>
    <w:tbl>
      <w:tblPr>
        <w:tblStyle w:val="Tabela-Siatka"/>
        <w:tblW w:w="9640" w:type="dxa"/>
        <w:tblInd w:w="-3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731"/>
      </w:tblGrid>
      <w:tr w:rsidR="00CE146D" w:rsidRPr="007D5BD3" w14:paraId="23F9FD62" w14:textId="77777777" w:rsidTr="00F618C1">
        <w:tc>
          <w:tcPr>
            <w:tcW w:w="2303" w:type="dxa"/>
            <w:tcBorders>
              <w:right w:val="single" w:sz="4" w:space="0" w:color="auto"/>
            </w:tcBorders>
          </w:tcPr>
          <w:p w14:paraId="578238EF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za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39CF0450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przeciw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55E54295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Wstrzymuję się od głosu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57383FF2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Żądanie zaprotokołowania sprzeciwu do uchwały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</w:tr>
      <w:tr w:rsidR="00CE146D" w:rsidRPr="007D5BD3" w14:paraId="0E90A10B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487A639B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C8D3C14" wp14:editId="71468D33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1433597767" name="Prostokąt 1433597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EFEAC9" w14:textId="5E7CD1EB" w:rsidR="00CE146D" w:rsidRDefault="00CE146D" w:rsidP="00CE14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8D3C14" id="Prostokąt 1433597767" o:spid="_x0000_s1027" style="position:absolute;left:0;text-align:left;margin-left:39.55pt;margin-top:6.95pt;width:24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" fillcolor="white [3201]" strokecolor="black [3213]" strokeweight="1.5pt">
                      <v:textbox>
                        <w:txbxContent>
                          <w:p w14:paraId="4EEFEAC9" w14:textId="5E7CD1EB" w:rsidR="00CE146D" w:rsidRDefault="00CE146D" w:rsidP="00CE146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1A4C0455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A3D7BC" wp14:editId="3A982B07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2389666" name="Prostokąt 2389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9F6BC8" id="Prostokąt 2389666" o:spid="_x0000_s1026" style="position:absolute;margin-left:41.4pt;margin-top:6.95pt;width:24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714EEE3E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AB77C50" wp14:editId="6C2901EB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1167048705" name="Prostokąt 1167048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FFE9C5" id="Prostokąt 1167048705" o:spid="_x0000_s1026" style="position:absolute;margin-left:41pt;margin-top:7.7pt;width:24pt;height:2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K2Xa+bdAAAACAEAAA8AAABkcnMvZG93&#10;bnJldi54bWxMj81OwzAQhO9IvIO1SNyok/5EJcSpEBJwRIQKOLrxJo6I11HstOnbsz3BcWdGs98U&#10;u9n14ohj6DwpSBcJCKTam45aBfuP57stiBA1Gd17QgVnDLArr68KnRt/onc8VrEVXEIh1wpsjEMu&#10;ZagtOh0WfkBir/Gj05HPsZVm1Ccud71cJkkmne6IP1g94JPF+qeanIKXtPo6j3aT3gfbNN+fGe5f&#10;3yalbm/mxwcQEef4F4YLPqNDyUwHP5EJolewXfKUyPpmDeLirxIWDgqy1RpkWcj/A8pfAA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K2Xa+bdAAAACA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7C16B7A8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3B941F" wp14:editId="14AE5DEE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1518215759" name="Prostokąt 1518215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19853E" id="Prostokąt 1518215759" o:spid="_x0000_s1026" style="position:absolute;margin-left:54.1pt;margin-top:7.7pt;width:24pt;height:2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EPufY7dAAAACQEAAA8AAABkcnMvZG93&#10;bnJldi54bWxMj8FOwzAQRO9I/IO1SNyok9JEbRqnQkjAEREq4OjGmzgitiPbadO/Z3uit53d0eyb&#10;cjebgR3Rh95ZAekiAYa2caq3nYD958vDGliI0io5OIsCzhhgV93elLJQ7mQ/8FjHjlGIDYUUoGMc&#10;C85Do9HIsHAjWrq1zhsZSfqOKy9PFG4GvkySnBvZW/qg5YjPGpvfejICXtP6++x1lm6Cbtufrxz3&#10;b++TEPd389MWWMQ5/pvhgk/oUBHTwU1WBTaQTtZLstKQrYBdDFlOi4OA/HEFvCr5dYPqDw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EPufY7dAAAACQ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</w:tr>
      <w:tr w:rsidR="00CE146D" w:rsidRPr="007D5BD3" w14:paraId="0E0CB292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5D7EE3F5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67FC1A59" w14:textId="2526C26B" w:rsidR="00CE146D" w:rsidRPr="007D5BD3" w:rsidRDefault="00A16CBF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4D8BBB32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04995877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09E384E8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786E6A2E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3EEC65DD" w14:textId="77777777" w:rsidR="00CE146D" w:rsidRPr="007D5BD3" w:rsidRDefault="00CE146D" w:rsidP="00F618C1">
            <w:pPr>
              <w:spacing w:after="100"/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</w:p>
        </w:tc>
      </w:tr>
    </w:tbl>
    <w:p w14:paraId="182B3201" w14:textId="77777777" w:rsidR="00CE146D" w:rsidRPr="007D5BD3" w:rsidRDefault="00CE146D" w:rsidP="00CE146D">
      <w:pPr>
        <w:jc w:val="right"/>
        <w:rPr>
          <w:rFonts w:ascii="Tahoma" w:hAnsi="Tahoma" w:cs="Tahoma"/>
          <w:i/>
          <w:sz w:val="20"/>
          <w:szCs w:val="20"/>
        </w:rPr>
      </w:pPr>
      <w:r w:rsidRPr="007D5BD3">
        <w:rPr>
          <w:rFonts w:ascii="Tahoma" w:hAnsi="Tahoma" w:cs="Tahoma"/>
          <w:i/>
          <w:sz w:val="20"/>
          <w:szCs w:val="20"/>
        </w:rPr>
        <w:t>*) Prosimy o zaznaczenie odpowiedniej rubryki krzyżykiem („X”)</w:t>
      </w:r>
    </w:p>
    <w:p w14:paraId="4C2A1539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Instrukcja dla pełnomocnika do głosowania: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27E04251" w14:textId="77777777" w:rsidTr="00F618C1">
        <w:trPr>
          <w:trHeight w:val="801"/>
        </w:trPr>
        <w:tc>
          <w:tcPr>
            <w:tcW w:w="9640" w:type="dxa"/>
          </w:tcPr>
          <w:p w14:paraId="057D02C7" w14:textId="77777777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15CF5D7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Inne uwagi: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0AE20958" w14:textId="77777777" w:rsidTr="00F618C1">
        <w:trPr>
          <w:trHeight w:val="1320"/>
        </w:trPr>
        <w:tc>
          <w:tcPr>
            <w:tcW w:w="9640" w:type="dxa"/>
          </w:tcPr>
          <w:p w14:paraId="46501FD5" w14:textId="77777777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D09051D" w14:textId="77777777" w:rsidR="00425896" w:rsidRPr="00C315BB" w:rsidRDefault="00425896" w:rsidP="00C315BB">
      <w:pPr>
        <w:pStyle w:val="CM3"/>
        <w:spacing w:after="0" w:line="276" w:lineRule="auto"/>
        <w:rPr>
          <w:rFonts w:ascii="Tahoma" w:hAnsi="Tahoma" w:cs="Tahoma"/>
          <w:b/>
          <w:bCs/>
          <w:sz w:val="20"/>
          <w:szCs w:val="20"/>
        </w:rPr>
      </w:pPr>
    </w:p>
    <w:p w14:paraId="24CE512F" w14:textId="77777777" w:rsidR="002B537E" w:rsidRPr="00C315BB" w:rsidRDefault="002B537E" w:rsidP="00C315BB">
      <w:pPr>
        <w:pStyle w:val="Default"/>
        <w:spacing w:line="276" w:lineRule="auto"/>
        <w:rPr>
          <w:sz w:val="20"/>
          <w:szCs w:val="20"/>
          <w:lang w:eastAsia="pl-PL"/>
        </w:rPr>
      </w:pPr>
    </w:p>
    <w:p w14:paraId="5E16246B" w14:textId="210DF12B" w:rsidR="00425896" w:rsidRPr="00C315BB" w:rsidRDefault="00425896" w:rsidP="00C315BB">
      <w:pPr>
        <w:pStyle w:val="CM3"/>
        <w:spacing w:after="0" w:line="276" w:lineRule="auto"/>
        <w:jc w:val="center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>„Uchwała nr 3</w:t>
      </w:r>
    </w:p>
    <w:p w14:paraId="127FF284" w14:textId="3EACB1A9" w:rsidR="00425896" w:rsidRPr="00C315BB" w:rsidRDefault="001F6041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Nadz</w:t>
      </w:r>
      <w:r w:rsidR="00425896" w:rsidRPr="00C315BB">
        <w:rPr>
          <w:rFonts w:ascii="Tahoma" w:hAnsi="Tahoma" w:cs="Tahoma"/>
          <w:b/>
          <w:bCs/>
          <w:sz w:val="20"/>
          <w:szCs w:val="20"/>
        </w:rPr>
        <w:t xml:space="preserve">wyczajnego Walnego Zgromadzenia </w:t>
      </w:r>
    </w:p>
    <w:p w14:paraId="0A227928" w14:textId="19B98542" w:rsidR="00754D4F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color w:val="000000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color w:val="000000"/>
          <w:sz w:val="20"/>
          <w:szCs w:val="20"/>
        </w:rPr>
        <w:t>Defence.Hub</w:t>
      </w:r>
      <w:proofErr w:type="spellEnd"/>
      <w:r w:rsidR="00754D4F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S.A. z siedzibą w Warszawie</w:t>
      </w:r>
    </w:p>
    <w:p w14:paraId="3356867D" w14:textId="573480AA" w:rsidR="00024F5E" w:rsidRPr="00C315BB" w:rsidRDefault="00CA770D" w:rsidP="00C315BB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z dnia </w:t>
      </w:r>
      <w:r w:rsidR="006D27B2">
        <w:rPr>
          <w:rFonts w:ascii="Tahoma" w:hAnsi="Tahoma" w:cs="Tahoma"/>
          <w:b/>
          <w:bCs/>
          <w:color w:val="000000"/>
          <w:sz w:val="20"/>
          <w:szCs w:val="20"/>
        </w:rPr>
        <w:t>18 maja</w:t>
      </w:r>
      <w:r>
        <w:rPr>
          <w:rFonts w:ascii="Tahoma" w:hAnsi="Tahoma" w:cs="Tahoma"/>
          <w:b/>
          <w:bCs/>
          <w:color w:val="000000"/>
          <w:sz w:val="20"/>
          <w:szCs w:val="20"/>
        </w:rPr>
        <w:t xml:space="preserve"> 2026 roku</w:t>
      </w:r>
      <w:r w:rsidR="00024F5E" w:rsidRPr="00C315BB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bookmarkEnd w:id="0"/>
    <w:p w14:paraId="3374DF4B" w14:textId="2EA2F4DF" w:rsidR="00F96120" w:rsidRPr="00C315BB" w:rsidRDefault="00F96120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>w sprawie zmiany Statutu Spółki</w:t>
      </w:r>
    </w:p>
    <w:p w14:paraId="7EDDD2FF" w14:textId="77777777" w:rsidR="00375CD9" w:rsidRPr="00C315BB" w:rsidRDefault="00375CD9" w:rsidP="00C315BB">
      <w:pPr>
        <w:pStyle w:val="Akapitzlist"/>
        <w:spacing w:after="0"/>
        <w:ind w:left="357"/>
        <w:jc w:val="both"/>
        <w:rPr>
          <w:rFonts w:ascii="Tahoma" w:hAnsi="Tahoma" w:cs="Tahoma"/>
          <w:bCs/>
          <w:sz w:val="20"/>
          <w:szCs w:val="20"/>
        </w:rPr>
      </w:pPr>
    </w:p>
    <w:p w14:paraId="1EF48FE7" w14:textId="4661FF62" w:rsidR="00375CD9" w:rsidRPr="00C315BB" w:rsidRDefault="00375CD9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F96120" w:rsidRPr="00C315BB">
        <w:rPr>
          <w:rFonts w:ascii="Tahoma" w:hAnsi="Tahoma" w:cs="Tahoma"/>
          <w:b/>
          <w:bCs/>
          <w:sz w:val="20"/>
          <w:szCs w:val="20"/>
        </w:rPr>
        <w:t>1</w:t>
      </w:r>
    </w:p>
    <w:p w14:paraId="0BC0DCA6" w14:textId="77777777" w:rsidR="006D27B2" w:rsidRPr="00752381" w:rsidRDefault="006D27B2" w:rsidP="006D27B2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Nadzwyczajne Walne Zgromadzenie postanawia zmienić</w:t>
      </w:r>
      <w:r w:rsidRPr="00C315BB">
        <w:rPr>
          <w:rFonts w:ascii="Tahoma" w:hAnsi="Tahoma" w:cs="Tahoma"/>
          <w:sz w:val="20"/>
          <w:szCs w:val="20"/>
        </w:rPr>
        <w:t xml:space="preserve"> § </w:t>
      </w:r>
      <w:r>
        <w:rPr>
          <w:rFonts w:ascii="Tahoma" w:hAnsi="Tahoma" w:cs="Tahoma"/>
          <w:sz w:val="20"/>
          <w:szCs w:val="20"/>
        </w:rPr>
        <w:t>1 ust. 3</w:t>
      </w:r>
      <w:r w:rsidRPr="00C315BB">
        <w:rPr>
          <w:rFonts w:ascii="Tahoma" w:hAnsi="Tahoma" w:cs="Tahoma"/>
          <w:sz w:val="20"/>
          <w:szCs w:val="20"/>
        </w:rPr>
        <w:t xml:space="preserve"> Statut</w:t>
      </w:r>
      <w:r>
        <w:rPr>
          <w:rFonts w:ascii="Tahoma" w:hAnsi="Tahoma" w:cs="Tahoma"/>
          <w:sz w:val="20"/>
          <w:szCs w:val="20"/>
        </w:rPr>
        <w:t>u</w:t>
      </w:r>
      <w:r w:rsidRPr="00C315BB">
        <w:rPr>
          <w:rFonts w:ascii="Tahoma" w:hAnsi="Tahoma" w:cs="Tahoma"/>
          <w:sz w:val="20"/>
          <w:szCs w:val="20"/>
        </w:rPr>
        <w:t xml:space="preserve"> Spółki w ten sposób, że otrzymuje </w:t>
      </w:r>
      <w:r>
        <w:rPr>
          <w:rFonts w:ascii="Tahoma" w:hAnsi="Tahoma" w:cs="Tahoma"/>
          <w:sz w:val="20"/>
          <w:szCs w:val="20"/>
        </w:rPr>
        <w:t xml:space="preserve">on nowe </w:t>
      </w:r>
      <w:r w:rsidRPr="00C315BB">
        <w:rPr>
          <w:rFonts w:ascii="Tahoma" w:hAnsi="Tahoma" w:cs="Tahoma"/>
          <w:sz w:val="20"/>
          <w:szCs w:val="20"/>
        </w:rPr>
        <w:t xml:space="preserve">następujące brzmienie: </w:t>
      </w:r>
    </w:p>
    <w:p w14:paraId="4F89CA27" w14:textId="0BB23AF0" w:rsidR="006D27B2" w:rsidRPr="006D27B2" w:rsidRDefault="006D27B2" w:rsidP="006D27B2">
      <w:pPr>
        <w:pStyle w:val="Akapitzlist"/>
        <w:spacing w:after="0"/>
        <w:ind w:left="357"/>
        <w:jc w:val="both"/>
        <w:rPr>
          <w:rFonts w:ascii="Tahoma" w:hAnsi="Tahoma" w:cs="Tahoma"/>
          <w:b/>
          <w:i/>
          <w:iCs/>
          <w:sz w:val="20"/>
          <w:szCs w:val="20"/>
        </w:rPr>
      </w:pPr>
      <w:r w:rsidRPr="00752381">
        <w:rPr>
          <w:rFonts w:ascii="Tahoma" w:hAnsi="Tahoma" w:cs="Tahoma"/>
          <w:i/>
          <w:iCs/>
          <w:sz w:val="20"/>
          <w:szCs w:val="20"/>
        </w:rPr>
        <w:t xml:space="preserve">„Siedzibą Spółki jest Poznań.” </w:t>
      </w:r>
    </w:p>
    <w:p w14:paraId="741D0B2A" w14:textId="77777777" w:rsidR="006D27B2" w:rsidRPr="00C315BB" w:rsidRDefault="006D27B2" w:rsidP="006D27B2">
      <w:pPr>
        <w:pStyle w:val="Akapitzlist"/>
        <w:numPr>
          <w:ilvl w:val="0"/>
          <w:numId w:val="19"/>
        </w:numPr>
        <w:spacing w:after="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Pozostałe postanowienia Statutu pozostają bez zmian.</w:t>
      </w:r>
    </w:p>
    <w:p w14:paraId="4F919510" w14:textId="77777777" w:rsidR="00AF6353" w:rsidRDefault="00AF6353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3E9749E" w14:textId="53E9E8B7" w:rsidR="00375CD9" w:rsidRPr="00C315BB" w:rsidRDefault="00375CD9" w:rsidP="00C315BB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 w:rsidR="00F96120" w:rsidRPr="00C315BB">
        <w:rPr>
          <w:rFonts w:ascii="Tahoma" w:hAnsi="Tahoma" w:cs="Tahoma"/>
          <w:b/>
          <w:bCs/>
          <w:sz w:val="20"/>
          <w:szCs w:val="20"/>
        </w:rPr>
        <w:t>2</w:t>
      </w:r>
    </w:p>
    <w:p w14:paraId="5E2BC829" w14:textId="77777777" w:rsidR="00375CD9" w:rsidRPr="00C315BB" w:rsidRDefault="00375CD9" w:rsidP="00C315BB">
      <w:pPr>
        <w:tabs>
          <w:tab w:val="left" w:pos="360"/>
        </w:tabs>
        <w:spacing w:line="276" w:lineRule="auto"/>
        <w:ind w:left="360" w:hanging="360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0360703" w14:textId="59AB3BCA" w:rsidR="003B45CE" w:rsidRDefault="003B45CE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Upoważnia się Rade Nadzorczą do ustalenia tekstu jednolitego Statutu w oparciu o zmiany wynikaj</w:t>
      </w:r>
      <w:r w:rsidR="001B20A1">
        <w:rPr>
          <w:rFonts w:ascii="Tahoma" w:hAnsi="Tahoma" w:cs="Tahoma"/>
          <w:sz w:val="20"/>
          <w:szCs w:val="20"/>
        </w:rPr>
        <w:t>ąc</w:t>
      </w:r>
      <w:r>
        <w:rPr>
          <w:rFonts w:ascii="Tahoma" w:hAnsi="Tahoma" w:cs="Tahoma"/>
          <w:sz w:val="20"/>
          <w:szCs w:val="20"/>
        </w:rPr>
        <w:t>e z § 1 niniejszej uchwały.</w:t>
      </w:r>
    </w:p>
    <w:p w14:paraId="2053B4F7" w14:textId="77777777" w:rsidR="003B45CE" w:rsidRDefault="003B45CE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59E16FC8" w14:textId="34F45202" w:rsidR="003B45CE" w:rsidRDefault="003B45CE" w:rsidP="003B45CE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C315BB">
        <w:rPr>
          <w:rFonts w:ascii="Tahoma" w:hAnsi="Tahoma" w:cs="Tahoma"/>
          <w:b/>
          <w:bCs/>
          <w:sz w:val="20"/>
          <w:szCs w:val="20"/>
        </w:rPr>
        <w:t xml:space="preserve">§ </w:t>
      </w:r>
      <w:r>
        <w:rPr>
          <w:rFonts w:ascii="Tahoma" w:hAnsi="Tahoma" w:cs="Tahoma"/>
          <w:b/>
          <w:bCs/>
          <w:sz w:val="20"/>
          <w:szCs w:val="20"/>
        </w:rPr>
        <w:t>3</w:t>
      </w:r>
    </w:p>
    <w:p w14:paraId="05F43074" w14:textId="77777777" w:rsidR="003B45CE" w:rsidRPr="003B45CE" w:rsidRDefault="003B45CE" w:rsidP="003B45CE">
      <w:pPr>
        <w:spacing w:line="276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0AAA2FD" w14:textId="4E6051FC" w:rsidR="00375CD9" w:rsidRPr="00C315BB" w:rsidRDefault="00375CD9" w:rsidP="00C315BB">
      <w:pPr>
        <w:tabs>
          <w:tab w:val="left" w:pos="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C315BB">
        <w:rPr>
          <w:rFonts w:ascii="Tahoma" w:hAnsi="Tahoma" w:cs="Tahoma"/>
          <w:sz w:val="20"/>
          <w:szCs w:val="20"/>
        </w:rPr>
        <w:t>Uchwała wchodzi w życie z chwilą podjęcia</w:t>
      </w:r>
      <w:r w:rsidR="00F96120" w:rsidRPr="00C315BB">
        <w:rPr>
          <w:rFonts w:ascii="Tahoma" w:hAnsi="Tahoma" w:cs="Tahoma"/>
          <w:sz w:val="20"/>
          <w:szCs w:val="20"/>
        </w:rPr>
        <w:t>, ze skutkiem na dzień zarejestrowanie wynikających z niej zmian w rejestrze przedsiębiorców Krajowego Rejestru Sądowego</w:t>
      </w:r>
      <w:r w:rsidRPr="00C315BB">
        <w:rPr>
          <w:rFonts w:ascii="Tahoma" w:hAnsi="Tahoma" w:cs="Tahoma"/>
          <w:sz w:val="20"/>
          <w:szCs w:val="20"/>
        </w:rPr>
        <w:t>.”</w:t>
      </w:r>
    </w:p>
    <w:p w14:paraId="7DDA6487" w14:textId="77777777" w:rsidR="00CE146D" w:rsidRPr="007D5BD3" w:rsidRDefault="00CE146D" w:rsidP="00CE146D">
      <w:pPr>
        <w:jc w:val="center"/>
        <w:rPr>
          <w:rFonts w:ascii="Tahoma" w:hAnsi="Tahoma" w:cs="Tahoma"/>
          <w:i/>
          <w:sz w:val="20"/>
          <w:szCs w:val="20"/>
        </w:rPr>
      </w:pPr>
    </w:p>
    <w:tbl>
      <w:tblPr>
        <w:tblStyle w:val="Tabela-Siatka"/>
        <w:tblW w:w="9640" w:type="dxa"/>
        <w:tblInd w:w="-31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731"/>
      </w:tblGrid>
      <w:tr w:rsidR="00CE146D" w:rsidRPr="007D5BD3" w14:paraId="0167CDC0" w14:textId="77777777" w:rsidTr="00F618C1">
        <w:tc>
          <w:tcPr>
            <w:tcW w:w="2303" w:type="dxa"/>
            <w:tcBorders>
              <w:right w:val="single" w:sz="4" w:space="0" w:color="auto"/>
            </w:tcBorders>
          </w:tcPr>
          <w:p w14:paraId="3E4F8B0D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za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0C963CE1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Głosuję przeciw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7AAA3E54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Wstrzymuję się od głosu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70261E5D" w14:textId="77777777" w:rsidR="00CE146D" w:rsidRPr="007D5BD3" w:rsidRDefault="00CE146D" w:rsidP="00F618C1">
            <w:pPr>
              <w:ind w:left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sz w:val="20"/>
                <w:szCs w:val="20"/>
              </w:rPr>
              <w:t xml:space="preserve">Żądanie zaprotokołowania sprzeciwu do uchwały </w:t>
            </w:r>
            <w:r w:rsidRPr="007D5BD3">
              <w:rPr>
                <w:rFonts w:ascii="Tahoma" w:hAnsi="Tahoma" w:cs="Tahoma"/>
                <w:sz w:val="20"/>
                <w:szCs w:val="20"/>
                <w:vertAlign w:val="superscript"/>
              </w:rPr>
              <w:t>*)</w:t>
            </w:r>
          </w:p>
        </w:tc>
      </w:tr>
      <w:tr w:rsidR="00CE146D" w:rsidRPr="007D5BD3" w14:paraId="1D9DF173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064CEAE3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82DA30E" wp14:editId="09D5444E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497598956" name="Prostokąt 497598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9404BB" w14:textId="6AE77120" w:rsidR="00CE146D" w:rsidRDefault="00CE146D" w:rsidP="00CE14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2DA30E" id="Prostokąt 497598956" o:spid="_x0000_s1028" style="position:absolute;left:0;text-align:left;margin-left:39.55pt;margin-top:6.95pt;width:24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" fillcolor="white [3201]" strokecolor="black [3213]" strokeweight="1.5pt">
                      <v:textbox>
                        <w:txbxContent>
                          <w:p w14:paraId="7F9404BB" w14:textId="6AE77120" w:rsidR="00CE146D" w:rsidRDefault="00CE146D" w:rsidP="00CE146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4FDBB96B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AA0D52" wp14:editId="77CDEA56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88265</wp:posOffset>
                      </wp:positionV>
                      <wp:extent cx="304800" cy="304800"/>
                      <wp:effectExtent l="0" t="0" r="19050" b="19050"/>
                      <wp:wrapNone/>
                      <wp:docPr id="1869715436" name="Prostokąt 1869715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974157" id="Prostokąt 1869715436" o:spid="_x0000_s1026" style="position:absolute;margin-left:41.4pt;margin-top:6.95pt;width:24pt;height:2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3B6510A0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A3E67F" wp14:editId="77CE5659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1711867537" name="Prostokąt 1711867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684270" id="Prostokąt 1711867537" o:spid="_x0000_s1026" style="position:absolute;margin-left:41pt;margin-top:7.7pt;width:24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K2Xa+bdAAAACAEAAA8AAABkcnMvZG93&#10;bnJldi54bWxMj81OwzAQhO9IvIO1SNyok/5EJcSpEBJwRIQKOLrxJo6I11HstOnbsz3BcWdGs98U&#10;u9n14ohj6DwpSBcJCKTam45aBfuP57stiBA1Gd17QgVnDLArr68KnRt/onc8VrEVXEIh1wpsjEMu&#10;ZagtOh0WfkBir/Gj05HPsZVm1Ccud71cJkkmne6IP1g94JPF+qeanIKXtPo6j3aT3gfbNN+fGe5f&#10;3yalbm/mxwcQEef4F4YLPqNDyUwHP5EJolewXfKUyPpmDeLirxIWDgqy1RpkWcj/A8pfAA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K2Xa+bdAAAACA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2F3BA10B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1D387B9" wp14:editId="6B0A938E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97790</wp:posOffset>
                      </wp:positionV>
                      <wp:extent cx="304800" cy="304800"/>
                      <wp:effectExtent l="0" t="0" r="19050" b="19050"/>
                      <wp:wrapNone/>
                      <wp:docPr id="464940144" name="Prostokąt 464940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822DAB" id="Prostokąt 464940144" o:spid="_x0000_s1026" style="position:absolute;margin-left:54.1pt;margin-top:7.7pt;width:24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" fillcolor="white [3201]" strokecolor="black [3213]" strokeweight="1.5pt"/>
                  </w:pict>
                </mc:Fallback>
              </mc:AlternateContent>
            </w:r>
          </w:p>
        </w:tc>
      </w:tr>
      <w:tr w:rsidR="00CE146D" w:rsidRPr="007D5BD3" w14:paraId="34F8F135" w14:textId="77777777" w:rsidTr="00F618C1">
        <w:trPr>
          <w:trHeight w:val="789"/>
        </w:trPr>
        <w:tc>
          <w:tcPr>
            <w:tcW w:w="2303" w:type="dxa"/>
            <w:tcBorders>
              <w:right w:val="single" w:sz="4" w:space="0" w:color="auto"/>
            </w:tcBorders>
          </w:tcPr>
          <w:p w14:paraId="4F448312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12652F85" w14:textId="4617EB90" w:rsidR="00CE146D" w:rsidRPr="007D5BD3" w:rsidRDefault="00A16CBF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4EDCBCF5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0549F353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</w:tcPr>
          <w:p w14:paraId="01087559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Liczba akcji:</w:t>
            </w:r>
          </w:p>
          <w:p w14:paraId="3C8A81AB" w14:textId="77777777" w:rsidR="00CE146D" w:rsidRPr="007D5BD3" w:rsidRDefault="00CE146D" w:rsidP="00F618C1">
            <w:pPr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  <w:r w:rsidRPr="007D5BD3"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  <w:t>.................................</w:t>
            </w:r>
          </w:p>
        </w:tc>
        <w:tc>
          <w:tcPr>
            <w:tcW w:w="2731" w:type="dxa"/>
            <w:tcBorders>
              <w:left w:val="single" w:sz="4" w:space="0" w:color="auto"/>
            </w:tcBorders>
          </w:tcPr>
          <w:p w14:paraId="289D48A7" w14:textId="77777777" w:rsidR="00CE146D" w:rsidRPr="007D5BD3" w:rsidRDefault="00CE146D" w:rsidP="00F618C1">
            <w:pPr>
              <w:spacing w:after="100"/>
              <w:ind w:left="0"/>
              <w:jc w:val="both"/>
              <w:rPr>
                <w:rFonts w:ascii="Tahoma" w:hAnsi="Tahoma" w:cs="Tahoma"/>
                <w:noProof/>
                <w:sz w:val="20"/>
                <w:szCs w:val="20"/>
                <w:lang w:eastAsia="pl-PL"/>
              </w:rPr>
            </w:pPr>
          </w:p>
        </w:tc>
      </w:tr>
    </w:tbl>
    <w:p w14:paraId="4D4A3D1E" w14:textId="77777777" w:rsidR="00CE146D" w:rsidRPr="007D5BD3" w:rsidRDefault="00CE146D" w:rsidP="00CE146D">
      <w:pPr>
        <w:jc w:val="right"/>
        <w:rPr>
          <w:rFonts w:ascii="Tahoma" w:hAnsi="Tahoma" w:cs="Tahoma"/>
          <w:i/>
          <w:sz w:val="20"/>
          <w:szCs w:val="20"/>
        </w:rPr>
      </w:pPr>
      <w:r w:rsidRPr="007D5BD3">
        <w:rPr>
          <w:rFonts w:ascii="Tahoma" w:hAnsi="Tahoma" w:cs="Tahoma"/>
          <w:i/>
          <w:sz w:val="20"/>
          <w:szCs w:val="20"/>
        </w:rPr>
        <w:t>*) Prosimy o zaznaczenie odpowiedniej rubryki krzyżykiem („X”)</w:t>
      </w:r>
    </w:p>
    <w:p w14:paraId="341790F3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Instrukcja dla pełnomocnika do głosowania: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05EAEB14" w14:textId="77777777" w:rsidTr="00F618C1">
        <w:trPr>
          <w:trHeight w:val="801"/>
        </w:trPr>
        <w:tc>
          <w:tcPr>
            <w:tcW w:w="9640" w:type="dxa"/>
          </w:tcPr>
          <w:p w14:paraId="07208715" w14:textId="77777777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0490575" w14:textId="77777777" w:rsidR="00CE146D" w:rsidRPr="007D5BD3" w:rsidRDefault="00CE146D" w:rsidP="00CE146D">
      <w:pPr>
        <w:rPr>
          <w:rFonts w:ascii="Tahoma" w:hAnsi="Tahoma" w:cs="Tahoma"/>
          <w:sz w:val="20"/>
          <w:szCs w:val="20"/>
        </w:rPr>
      </w:pPr>
      <w:r w:rsidRPr="007D5BD3">
        <w:rPr>
          <w:rFonts w:ascii="Tahoma" w:hAnsi="Tahoma" w:cs="Tahoma"/>
          <w:sz w:val="20"/>
          <w:szCs w:val="20"/>
        </w:rPr>
        <w:t>Inne uwagi:</w:t>
      </w:r>
    </w:p>
    <w:tbl>
      <w:tblPr>
        <w:tblStyle w:val="Tabela-Siatka"/>
        <w:tblW w:w="9640" w:type="dxa"/>
        <w:tblInd w:w="-318" w:type="dxa"/>
        <w:tblLook w:val="04A0" w:firstRow="1" w:lastRow="0" w:firstColumn="1" w:lastColumn="0" w:noHBand="0" w:noVBand="1"/>
      </w:tblPr>
      <w:tblGrid>
        <w:gridCol w:w="9640"/>
      </w:tblGrid>
      <w:tr w:rsidR="00CE146D" w:rsidRPr="007D5BD3" w14:paraId="6EF2EAFB" w14:textId="77777777" w:rsidTr="00F618C1">
        <w:trPr>
          <w:trHeight w:val="1320"/>
        </w:trPr>
        <w:tc>
          <w:tcPr>
            <w:tcW w:w="9640" w:type="dxa"/>
          </w:tcPr>
          <w:p w14:paraId="2C630CE8" w14:textId="77777777" w:rsidR="00CE146D" w:rsidRPr="007D5BD3" w:rsidRDefault="00CE146D" w:rsidP="00F618C1">
            <w:pPr>
              <w:ind w:left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DCB605E" w14:textId="77777777" w:rsidR="00692843" w:rsidRPr="00C315BB" w:rsidRDefault="00692843" w:rsidP="00C315BB">
      <w:pPr>
        <w:spacing w:line="276" w:lineRule="auto"/>
        <w:rPr>
          <w:rFonts w:ascii="Tahoma" w:hAnsi="Tahoma" w:cs="Tahoma"/>
          <w:color w:val="FF0000"/>
          <w:sz w:val="20"/>
          <w:szCs w:val="20"/>
        </w:rPr>
      </w:pPr>
    </w:p>
    <w:sectPr w:rsidR="00692843" w:rsidRPr="00C315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8ED67" w14:textId="77777777" w:rsidR="0009190B" w:rsidRDefault="0009190B" w:rsidP="0014555B">
      <w:r>
        <w:separator/>
      </w:r>
    </w:p>
  </w:endnote>
  <w:endnote w:type="continuationSeparator" w:id="0">
    <w:p w14:paraId="5A3B8CA2" w14:textId="77777777" w:rsidR="0009190B" w:rsidRDefault="0009190B" w:rsidP="0014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eastAsiaTheme="majorEastAsia" w:hAnsi="Tahoma" w:cs="Tahoma"/>
        <w:sz w:val="20"/>
        <w:szCs w:val="20"/>
      </w:rPr>
      <w:id w:val="611256414"/>
      <w:docPartObj>
        <w:docPartGallery w:val="Page Numbers (Bottom of Page)"/>
        <w:docPartUnique/>
      </w:docPartObj>
    </w:sdtPr>
    <w:sdtContent>
      <w:p w14:paraId="3B0DF260" w14:textId="4242A81B" w:rsidR="0014555B" w:rsidRPr="0069220E" w:rsidRDefault="0014555B">
        <w:pPr>
          <w:pStyle w:val="Stopka"/>
          <w:jc w:val="right"/>
          <w:rPr>
            <w:rFonts w:ascii="Tahoma" w:eastAsiaTheme="majorEastAsia" w:hAnsi="Tahoma" w:cs="Tahoma"/>
            <w:sz w:val="20"/>
            <w:szCs w:val="20"/>
          </w:rPr>
        </w:pPr>
        <w:r w:rsidRPr="0069220E">
          <w:rPr>
            <w:rFonts w:ascii="Tahoma" w:eastAsiaTheme="majorEastAsia" w:hAnsi="Tahoma" w:cs="Tahoma"/>
            <w:sz w:val="20"/>
            <w:szCs w:val="20"/>
          </w:rPr>
          <w:t xml:space="preserve">str. </w:t>
        </w:r>
        <w:r w:rsidRPr="0069220E">
          <w:rPr>
            <w:rFonts w:ascii="Tahoma" w:eastAsiaTheme="minorEastAsia" w:hAnsi="Tahoma" w:cs="Tahoma"/>
            <w:sz w:val="20"/>
            <w:szCs w:val="20"/>
          </w:rPr>
          <w:fldChar w:fldCharType="begin"/>
        </w:r>
        <w:r w:rsidRPr="0069220E">
          <w:rPr>
            <w:rFonts w:ascii="Tahoma" w:hAnsi="Tahoma" w:cs="Tahoma"/>
            <w:sz w:val="20"/>
            <w:szCs w:val="20"/>
          </w:rPr>
          <w:instrText>PAGE    \* MERGEFORMAT</w:instrText>
        </w:r>
        <w:r w:rsidRPr="0069220E">
          <w:rPr>
            <w:rFonts w:ascii="Tahoma" w:eastAsiaTheme="minorEastAsia" w:hAnsi="Tahoma" w:cs="Tahoma"/>
            <w:sz w:val="20"/>
            <w:szCs w:val="20"/>
          </w:rPr>
          <w:fldChar w:fldCharType="separate"/>
        </w:r>
        <w:r w:rsidRPr="0069220E">
          <w:rPr>
            <w:rFonts w:ascii="Tahoma" w:eastAsiaTheme="majorEastAsia" w:hAnsi="Tahoma" w:cs="Tahoma"/>
            <w:sz w:val="20"/>
            <w:szCs w:val="20"/>
          </w:rPr>
          <w:t>2</w:t>
        </w:r>
        <w:r w:rsidRPr="0069220E">
          <w:rPr>
            <w:rFonts w:ascii="Tahoma" w:eastAsiaTheme="majorEastAsia" w:hAnsi="Tahoma" w:cs="Tahoma"/>
            <w:sz w:val="20"/>
            <w:szCs w:val="20"/>
          </w:rPr>
          <w:fldChar w:fldCharType="end"/>
        </w:r>
      </w:p>
    </w:sdtContent>
  </w:sdt>
  <w:p w14:paraId="58A93D3B" w14:textId="77777777" w:rsidR="0014555B" w:rsidRDefault="001455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CEDD6" w14:textId="77777777" w:rsidR="0009190B" w:rsidRDefault="0009190B" w:rsidP="0014555B">
      <w:r>
        <w:separator/>
      </w:r>
    </w:p>
  </w:footnote>
  <w:footnote w:type="continuationSeparator" w:id="0">
    <w:p w14:paraId="0F406B52" w14:textId="77777777" w:rsidR="0009190B" w:rsidRDefault="0009190B" w:rsidP="00145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319"/>
    <w:multiLevelType w:val="hybridMultilevel"/>
    <w:tmpl w:val="77707B08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0364FF2"/>
    <w:multiLevelType w:val="hybridMultilevel"/>
    <w:tmpl w:val="CE4E17EE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37E304B"/>
    <w:multiLevelType w:val="hybridMultilevel"/>
    <w:tmpl w:val="2B78FABC"/>
    <w:lvl w:ilvl="0" w:tplc="F378E1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94123B9"/>
    <w:multiLevelType w:val="hybridMultilevel"/>
    <w:tmpl w:val="F6804AA4"/>
    <w:lvl w:ilvl="0" w:tplc="AF8ABBA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BF564C5"/>
    <w:multiLevelType w:val="hybridMultilevel"/>
    <w:tmpl w:val="83C6E29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C1DDA"/>
    <w:multiLevelType w:val="hybridMultilevel"/>
    <w:tmpl w:val="93CA333A"/>
    <w:lvl w:ilvl="0" w:tplc="591CDD9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119C350B"/>
    <w:multiLevelType w:val="hybridMultilevel"/>
    <w:tmpl w:val="09485E3A"/>
    <w:lvl w:ilvl="0" w:tplc="6EA07DA4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B4178"/>
    <w:multiLevelType w:val="hybridMultilevel"/>
    <w:tmpl w:val="806658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43F51"/>
    <w:multiLevelType w:val="hybridMultilevel"/>
    <w:tmpl w:val="8812A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81334"/>
    <w:multiLevelType w:val="hybridMultilevel"/>
    <w:tmpl w:val="8CD427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3A3430"/>
    <w:multiLevelType w:val="hybridMultilevel"/>
    <w:tmpl w:val="8B387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6635C"/>
    <w:multiLevelType w:val="hybridMultilevel"/>
    <w:tmpl w:val="6E8ECDE8"/>
    <w:lvl w:ilvl="0" w:tplc="2A66041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E9D2B50"/>
    <w:multiLevelType w:val="hybridMultilevel"/>
    <w:tmpl w:val="9FD4F242"/>
    <w:lvl w:ilvl="0" w:tplc="C2CA605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275B02F5"/>
    <w:multiLevelType w:val="hybridMultilevel"/>
    <w:tmpl w:val="8CD42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75367"/>
    <w:multiLevelType w:val="hybridMultilevel"/>
    <w:tmpl w:val="7138EA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61560"/>
    <w:multiLevelType w:val="hybridMultilevel"/>
    <w:tmpl w:val="C58AEA7C"/>
    <w:lvl w:ilvl="0" w:tplc="A2AABAE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2AA655C7"/>
    <w:multiLevelType w:val="hybridMultilevel"/>
    <w:tmpl w:val="3B105A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47FE0"/>
    <w:multiLevelType w:val="hybridMultilevel"/>
    <w:tmpl w:val="0610D18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90366B9"/>
    <w:multiLevelType w:val="hybridMultilevel"/>
    <w:tmpl w:val="9496BE08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52D02"/>
    <w:multiLevelType w:val="hybridMultilevel"/>
    <w:tmpl w:val="C7826F42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3DF21DAF"/>
    <w:multiLevelType w:val="hybridMultilevel"/>
    <w:tmpl w:val="77707B08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0251E94"/>
    <w:multiLevelType w:val="hybridMultilevel"/>
    <w:tmpl w:val="E5581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A1C1D"/>
    <w:multiLevelType w:val="hybridMultilevel"/>
    <w:tmpl w:val="606694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F5DBE"/>
    <w:multiLevelType w:val="hybridMultilevel"/>
    <w:tmpl w:val="687E00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068BE"/>
    <w:multiLevelType w:val="hybridMultilevel"/>
    <w:tmpl w:val="1DE07B9C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50A624B7"/>
    <w:multiLevelType w:val="hybridMultilevel"/>
    <w:tmpl w:val="F8380F40"/>
    <w:lvl w:ilvl="0" w:tplc="54A00572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567222B5"/>
    <w:multiLevelType w:val="hybridMultilevel"/>
    <w:tmpl w:val="B4129970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B4492D"/>
    <w:multiLevelType w:val="hybridMultilevel"/>
    <w:tmpl w:val="440CE788"/>
    <w:lvl w:ilvl="0" w:tplc="C09CCEE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5E496C30"/>
    <w:multiLevelType w:val="hybridMultilevel"/>
    <w:tmpl w:val="66FA1D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47CBF"/>
    <w:multiLevelType w:val="hybridMultilevel"/>
    <w:tmpl w:val="11E28084"/>
    <w:lvl w:ilvl="0" w:tplc="A62A1C9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672E2FE5"/>
    <w:multiLevelType w:val="hybridMultilevel"/>
    <w:tmpl w:val="384654E4"/>
    <w:lvl w:ilvl="0" w:tplc="02B0910A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44B37"/>
    <w:multiLevelType w:val="hybridMultilevel"/>
    <w:tmpl w:val="77707B08"/>
    <w:lvl w:ilvl="0" w:tplc="EEEC95C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6CED1614"/>
    <w:multiLevelType w:val="hybridMultilevel"/>
    <w:tmpl w:val="18AC0474"/>
    <w:lvl w:ilvl="0" w:tplc="48D0A85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B730C"/>
    <w:multiLevelType w:val="hybridMultilevel"/>
    <w:tmpl w:val="1DE07B9C"/>
    <w:lvl w:ilvl="0" w:tplc="076E7EF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7EC81045"/>
    <w:multiLevelType w:val="hybridMultilevel"/>
    <w:tmpl w:val="690C69A0"/>
    <w:lvl w:ilvl="0" w:tplc="1F92AF6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358549828">
    <w:abstractNumId w:val="10"/>
  </w:num>
  <w:num w:numId="2" w16cid:durableId="1782189333">
    <w:abstractNumId w:val="16"/>
  </w:num>
  <w:num w:numId="3" w16cid:durableId="649870891">
    <w:abstractNumId w:val="7"/>
  </w:num>
  <w:num w:numId="4" w16cid:durableId="157810865">
    <w:abstractNumId w:val="28"/>
  </w:num>
  <w:num w:numId="5" w16cid:durableId="1204517103">
    <w:abstractNumId w:val="14"/>
  </w:num>
  <w:num w:numId="6" w16cid:durableId="1893685827">
    <w:abstractNumId w:val="21"/>
  </w:num>
  <w:num w:numId="7" w16cid:durableId="210844600">
    <w:abstractNumId w:val="6"/>
  </w:num>
  <w:num w:numId="8" w16cid:durableId="2060467645">
    <w:abstractNumId w:val="32"/>
  </w:num>
  <w:num w:numId="9" w16cid:durableId="1483884874">
    <w:abstractNumId w:val="34"/>
  </w:num>
  <w:num w:numId="10" w16cid:durableId="215166180">
    <w:abstractNumId w:val="29"/>
  </w:num>
  <w:num w:numId="11" w16cid:durableId="968362460">
    <w:abstractNumId w:val="24"/>
  </w:num>
  <w:num w:numId="12" w16cid:durableId="424618226">
    <w:abstractNumId w:val="25"/>
  </w:num>
  <w:num w:numId="13" w16cid:durableId="450783555">
    <w:abstractNumId w:val="3"/>
  </w:num>
  <w:num w:numId="14" w16cid:durableId="1644000924">
    <w:abstractNumId w:val="15"/>
  </w:num>
  <w:num w:numId="15" w16cid:durableId="1437557383">
    <w:abstractNumId w:val="12"/>
  </w:num>
  <w:num w:numId="16" w16cid:durableId="122845076">
    <w:abstractNumId w:val="2"/>
  </w:num>
  <w:num w:numId="17" w16cid:durableId="23410037">
    <w:abstractNumId w:val="23"/>
  </w:num>
  <w:num w:numId="18" w16cid:durableId="65609453">
    <w:abstractNumId w:val="5"/>
  </w:num>
  <w:num w:numId="19" w16cid:durableId="340816721">
    <w:abstractNumId w:val="8"/>
  </w:num>
  <w:num w:numId="20" w16cid:durableId="1235581439">
    <w:abstractNumId w:val="33"/>
  </w:num>
  <w:num w:numId="21" w16cid:durableId="1144664563">
    <w:abstractNumId w:val="1"/>
  </w:num>
  <w:num w:numId="22" w16cid:durableId="1230993352">
    <w:abstractNumId w:val="22"/>
  </w:num>
  <w:num w:numId="23" w16cid:durableId="359088260">
    <w:abstractNumId w:val="17"/>
  </w:num>
  <w:num w:numId="24" w16cid:durableId="768429763">
    <w:abstractNumId w:val="27"/>
  </w:num>
  <w:num w:numId="25" w16cid:durableId="194269046">
    <w:abstractNumId w:val="11"/>
  </w:num>
  <w:num w:numId="26" w16cid:durableId="412361881">
    <w:abstractNumId w:val="30"/>
  </w:num>
  <w:num w:numId="27" w16cid:durableId="1267930034">
    <w:abstractNumId w:val="13"/>
  </w:num>
  <w:num w:numId="28" w16cid:durableId="2009363406">
    <w:abstractNumId w:val="9"/>
  </w:num>
  <w:num w:numId="29" w16cid:durableId="1529877106">
    <w:abstractNumId w:val="19"/>
  </w:num>
  <w:num w:numId="30" w16cid:durableId="916205073">
    <w:abstractNumId w:val="31"/>
  </w:num>
  <w:num w:numId="31" w16cid:durableId="2014261603">
    <w:abstractNumId w:val="20"/>
  </w:num>
  <w:num w:numId="32" w16cid:durableId="450437203">
    <w:abstractNumId w:val="26"/>
  </w:num>
  <w:num w:numId="33" w16cid:durableId="1769542154">
    <w:abstractNumId w:val="18"/>
  </w:num>
  <w:num w:numId="34" w16cid:durableId="1441533950">
    <w:abstractNumId w:val="4"/>
  </w:num>
  <w:num w:numId="35" w16cid:durableId="335764769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896"/>
    <w:rsid w:val="000076A4"/>
    <w:rsid w:val="00024F5E"/>
    <w:rsid w:val="00032199"/>
    <w:rsid w:val="0003510D"/>
    <w:rsid w:val="000455FA"/>
    <w:rsid w:val="000516E5"/>
    <w:rsid w:val="00053D1C"/>
    <w:rsid w:val="00054882"/>
    <w:rsid w:val="00061991"/>
    <w:rsid w:val="00065F9F"/>
    <w:rsid w:val="00076685"/>
    <w:rsid w:val="00076BDD"/>
    <w:rsid w:val="00081205"/>
    <w:rsid w:val="000817B5"/>
    <w:rsid w:val="00086571"/>
    <w:rsid w:val="00086659"/>
    <w:rsid w:val="0009190B"/>
    <w:rsid w:val="000C5F8A"/>
    <w:rsid w:val="000C641E"/>
    <w:rsid w:val="000C6971"/>
    <w:rsid w:val="000E12A6"/>
    <w:rsid w:val="000E192B"/>
    <w:rsid w:val="00103936"/>
    <w:rsid w:val="00105092"/>
    <w:rsid w:val="001058C4"/>
    <w:rsid w:val="00106F50"/>
    <w:rsid w:val="00110CF3"/>
    <w:rsid w:val="0011209D"/>
    <w:rsid w:val="001165A6"/>
    <w:rsid w:val="001344EF"/>
    <w:rsid w:val="00134CD5"/>
    <w:rsid w:val="0014333C"/>
    <w:rsid w:val="0014555B"/>
    <w:rsid w:val="001518FD"/>
    <w:rsid w:val="0015570D"/>
    <w:rsid w:val="00162CA4"/>
    <w:rsid w:val="00177CB5"/>
    <w:rsid w:val="0019185C"/>
    <w:rsid w:val="001B12AD"/>
    <w:rsid w:val="001B1466"/>
    <w:rsid w:val="001B20A1"/>
    <w:rsid w:val="001C12CB"/>
    <w:rsid w:val="001C79DE"/>
    <w:rsid w:val="001E3E84"/>
    <w:rsid w:val="001F6041"/>
    <w:rsid w:val="00200674"/>
    <w:rsid w:val="00200EA1"/>
    <w:rsid w:val="00205039"/>
    <w:rsid w:val="002057F8"/>
    <w:rsid w:val="00222BD5"/>
    <w:rsid w:val="0023208F"/>
    <w:rsid w:val="00234D9C"/>
    <w:rsid w:val="00240F3D"/>
    <w:rsid w:val="00252BA0"/>
    <w:rsid w:val="00277F8B"/>
    <w:rsid w:val="0028335A"/>
    <w:rsid w:val="00284F26"/>
    <w:rsid w:val="00286D14"/>
    <w:rsid w:val="002B537E"/>
    <w:rsid w:val="002C56A3"/>
    <w:rsid w:val="002C6B61"/>
    <w:rsid w:val="002D51A6"/>
    <w:rsid w:val="002E1C63"/>
    <w:rsid w:val="002E2245"/>
    <w:rsid w:val="002F3D3E"/>
    <w:rsid w:val="0030480B"/>
    <w:rsid w:val="00320926"/>
    <w:rsid w:val="003264EF"/>
    <w:rsid w:val="00333BDF"/>
    <w:rsid w:val="00334C44"/>
    <w:rsid w:val="0033783E"/>
    <w:rsid w:val="003557B7"/>
    <w:rsid w:val="00360194"/>
    <w:rsid w:val="00375CD9"/>
    <w:rsid w:val="00384816"/>
    <w:rsid w:val="0038481F"/>
    <w:rsid w:val="003A78FE"/>
    <w:rsid w:val="003B1F18"/>
    <w:rsid w:val="003B45CE"/>
    <w:rsid w:val="003B7B6D"/>
    <w:rsid w:val="003C2C6D"/>
    <w:rsid w:val="003C5996"/>
    <w:rsid w:val="003E0B10"/>
    <w:rsid w:val="003E3806"/>
    <w:rsid w:val="003F0021"/>
    <w:rsid w:val="003F1AEC"/>
    <w:rsid w:val="003F541D"/>
    <w:rsid w:val="003F7C38"/>
    <w:rsid w:val="00406C71"/>
    <w:rsid w:val="0040783B"/>
    <w:rsid w:val="00425896"/>
    <w:rsid w:val="00427FF0"/>
    <w:rsid w:val="00432550"/>
    <w:rsid w:val="0043605D"/>
    <w:rsid w:val="00447E3E"/>
    <w:rsid w:val="00455860"/>
    <w:rsid w:val="004625BC"/>
    <w:rsid w:val="004776F6"/>
    <w:rsid w:val="0048509D"/>
    <w:rsid w:val="0049556A"/>
    <w:rsid w:val="004A1867"/>
    <w:rsid w:val="004B2E6B"/>
    <w:rsid w:val="004C0A97"/>
    <w:rsid w:val="004E48EF"/>
    <w:rsid w:val="004E6B5A"/>
    <w:rsid w:val="004F200C"/>
    <w:rsid w:val="004F550A"/>
    <w:rsid w:val="004F75D1"/>
    <w:rsid w:val="005023C3"/>
    <w:rsid w:val="00504149"/>
    <w:rsid w:val="00504EEA"/>
    <w:rsid w:val="005073C4"/>
    <w:rsid w:val="00507575"/>
    <w:rsid w:val="00530346"/>
    <w:rsid w:val="00540858"/>
    <w:rsid w:val="0054368B"/>
    <w:rsid w:val="00586FAF"/>
    <w:rsid w:val="00586FE1"/>
    <w:rsid w:val="00590536"/>
    <w:rsid w:val="005A6A4C"/>
    <w:rsid w:val="005B417C"/>
    <w:rsid w:val="005C0A38"/>
    <w:rsid w:val="005C6ED5"/>
    <w:rsid w:val="005D62C0"/>
    <w:rsid w:val="005E26A6"/>
    <w:rsid w:val="005F5C4C"/>
    <w:rsid w:val="00600728"/>
    <w:rsid w:val="006028A9"/>
    <w:rsid w:val="00616DC9"/>
    <w:rsid w:val="00616DCB"/>
    <w:rsid w:val="00623754"/>
    <w:rsid w:val="00640495"/>
    <w:rsid w:val="006574D4"/>
    <w:rsid w:val="00666094"/>
    <w:rsid w:val="00667D30"/>
    <w:rsid w:val="0067455E"/>
    <w:rsid w:val="00680F92"/>
    <w:rsid w:val="00683733"/>
    <w:rsid w:val="00684E04"/>
    <w:rsid w:val="0069220E"/>
    <w:rsid w:val="006924B1"/>
    <w:rsid w:val="00692843"/>
    <w:rsid w:val="0069363E"/>
    <w:rsid w:val="0069450B"/>
    <w:rsid w:val="00696F96"/>
    <w:rsid w:val="006A27EC"/>
    <w:rsid w:val="006A484A"/>
    <w:rsid w:val="006A7D9B"/>
    <w:rsid w:val="006B2CFD"/>
    <w:rsid w:val="006B5985"/>
    <w:rsid w:val="006B5FD3"/>
    <w:rsid w:val="006D27B2"/>
    <w:rsid w:val="006E0C17"/>
    <w:rsid w:val="006E5592"/>
    <w:rsid w:val="007025A8"/>
    <w:rsid w:val="00707F46"/>
    <w:rsid w:val="00713084"/>
    <w:rsid w:val="00713B0E"/>
    <w:rsid w:val="00732F86"/>
    <w:rsid w:val="00744180"/>
    <w:rsid w:val="00745972"/>
    <w:rsid w:val="00747251"/>
    <w:rsid w:val="00750DFF"/>
    <w:rsid w:val="00754D4F"/>
    <w:rsid w:val="0075781E"/>
    <w:rsid w:val="007600E5"/>
    <w:rsid w:val="00762F5B"/>
    <w:rsid w:val="00770097"/>
    <w:rsid w:val="0077502C"/>
    <w:rsid w:val="00782684"/>
    <w:rsid w:val="00786F32"/>
    <w:rsid w:val="00794433"/>
    <w:rsid w:val="00795193"/>
    <w:rsid w:val="007958D4"/>
    <w:rsid w:val="00796210"/>
    <w:rsid w:val="007C4C6F"/>
    <w:rsid w:val="007D16DF"/>
    <w:rsid w:val="007D5A82"/>
    <w:rsid w:val="007D65ED"/>
    <w:rsid w:val="007D7B42"/>
    <w:rsid w:val="007E1952"/>
    <w:rsid w:val="007F774B"/>
    <w:rsid w:val="00820835"/>
    <w:rsid w:val="00826CE2"/>
    <w:rsid w:val="00832C7C"/>
    <w:rsid w:val="00844FD9"/>
    <w:rsid w:val="00855A3A"/>
    <w:rsid w:val="00870B90"/>
    <w:rsid w:val="008864D5"/>
    <w:rsid w:val="008943B2"/>
    <w:rsid w:val="008A064B"/>
    <w:rsid w:val="008A5DBB"/>
    <w:rsid w:val="008A6405"/>
    <w:rsid w:val="008C4FF5"/>
    <w:rsid w:val="008D6585"/>
    <w:rsid w:val="008E45C5"/>
    <w:rsid w:val="008E4E61"/>
    <w:rsid w:val="008F149B"/>
    <w:rsid w:val="008F54BD"/>
    <w:rsid w:val="00905F51"/>
    <w:rsid w:val="00915F9B"/>
    <w:rsid w:val="00920599"/>
    <w:rsid w:val="00925E2C"/>
    <w:rsid w:val="009264EE"/>
    <w:rsid w:val="00930A30"/>
    <w:rsid w:val="00932473"/>
    <w:rsid w:val="009511C5"/>
    <w:rsid w:val="009628A8"/>
    <w:rsid w:val="009768E9"/>
    <w:rsid w:val="00977E87"/>
    <w:rsid w:val="00980F66"/>
    <w:rsid w:val="0098296C"/>
    <w:rsid w:val="009905BD"/>
    <w:rsid w:val="00993608"/>
    <w:rsid w:val="0099503A"/>
    <w:rsid w:val="009976E6"/>
    <w:rsid w:val="009A4231"/>
    <w:rsid w:val="009B07FE"/>
    <w:rsid w:val="009B1873"/>
    <w:rsid w:val="009B1BA4"/>
    <w:rsid w:val="009B7A3D"/>
    <w:rsid w:val="009D3910"/>
    <w:rsid w:val="009D62C2"/>
    <w:rsid w:val="009D6503"/>
    <w:rsid w:val="009E7B2A"/>
    <w:rsid w:val="00A0101F"/>
    <w:rsid w:val="00A13D7C"/>
    <w:rsid w:val="00A16CBF"/>
    <w:rsid w:val="00A16EB4"/>
    <w:rsid w:val="00A21867"/>
    <w:rsid w:val="00A25037"/>
    <w:rsid w:val="00A35AAC"/>
    <w:rsid w:val="00A36D89"/>
    <w:rsid w:val="00A54497"/>
    <w:rsid w:val="00A61D5D"/>
    <w:rsid w:val="00A64152"/>
    <w:rsid w:val="00A72118"/>
    <w:rsid w:val="00A7380E"/>
    <w:rsid w:val="00A943EE"/>
    <w:rsid w:val="00AA0065"/>
    <w:rsid w:val="00AA2514"/>
    <w:rsid w:val="00AA5DA0"/>
    <w:rsid w:val="00AC4907"/>
    <w:rsid w:val="00AD0278"/>
    <w:rsid w:val="00AD1A72"/>
    <w:rsid w:val="00AD6093"/>
    <w:rsid w:val="00AE1EFD"/>
    <w:rsid w:val="00AF40B4"/>
    <w:rsid w:val="00AF5093"/>
    <w:rsid w:val="00AF6353"/>
    <w:rsid w:val="00B00C52"/>
    <w:rsid w:val="00B01C55"/>
    <w:rsid w:val="00B101F6"/>
    <w:rsid w:val="00B13C27"/>
    <w:rsid w:val="00B2441C"/>
    <w:rsid w:val="00B259B2"/>
    <w:rsid w:val="00B77234"/>
    <w:rsid w:val="00B80503"/>
    <w:rsid w:val="00B81866"/>
    <w:rsid w:val="00B82076"/>
    <w:rsid w:val="00B85B02"/>
    <w:rsid w:val="00B90B52"/>
    <w:rsid w:val="00B93D5D"/>
    <w:rsid w:val="00B96B7D"/>
    <w:rsid w:val="00BA119A"/>
    <w:rsid w:val="00BB44AF"/>
    <w:rsid w:val="00BC4B6A"/>
    <w:rsid w:val="00BD12D0"/>
    <w:rsid w:val="00BD1C60"/>
    <w:rsid w:val="00BE0563"/>
    <w:rsid w:val="00BF0EEB"/>
    <w:rsid w:val="00C100D5"/>
    <w:rsid w:val="00C147C1"/>
    <w:rsid w:val="00C1530F"/>
    <w:rsid w:val="00C27CB9"/>
    <w:rsid w:val="00C30CA0"/>
    <w:rsid w:val="00C315BB"/>
    <w:rsid w:val="00C361AE"/>
    <w:rsid w:val="00C42537"/>
    <w:rsid w:val="00C4750E"/>
    <w:rsid w:val="00C83A14"/>
    <w:rsid w:val="00C9041E"/>
    <w:rsid w:val="00C92DA0"/>
    <w:rsid w:val="00CA770D"/>
    <w:rsid w:val="00CB0641"/>
    <w:rsid w:val="00CB2219"/>
    <w:rsid w:val="00CB2EAA"/>
    <w:rsid w:val="00CB7DE9"/>
    <w:rsid w:val="00CC5962"/>
    <w:rsid w:val="00CC7A4A"/>
    <w:rsid w:val="00CD51B6"/>
    <w:rsid w:val="00CD7A8D"/>
    <w:rsid w:val="00CE146D"/>
    <w:rsid w:val="00CE222D"/>
    <w:rsid w:val="00CE66ED"/>
    <w:rsid w:val="00CF0C02"/>
    <w:rsid w:val="00CF1752"/>
    <w:rsid w:val="00CF2149"/>
    <w:rsid w:val="00CF5E2F"/>
    <w:rsid w:val="00D00510"/>
    <w:rsid w:val="00D00F55"/>
    <w:rsid w:val="00D02C34"/>
    <w:rsid w:val="00D12833"/>
    <w:rsid w:val="00D177D6"/>
    <w:rsid w:val="00D24833"/>
    <w:rsid w:val="00D2651D"/>
    <w:rsid w:val="00D324F6"/>
    <w:rsid w:val="00D518BD"/>
    <w:rsid w:val="00D5542C"/>
    <w:rsid w:val="00D571E2"/>
    <w:rsid w:val="00DA179A"/>
    <w:rsid w:val="00DB2473"/>
    <w:rsid w:val="00DB42BD"/>
    <w:rsid w:val="00DC2514"/>
    <w:rsid w:val="00DE2A0C"/>
    <w:rsid w:val="00DE4EB6"/>
    <w:rsid w:val="00DF0896"/>
    <w:rsid w:val="00DF165D"/>
    <w:rsid w:val="00DF5FB3"/>
    <w:rsid w:val="00DF6B4E"/>
    <w:rsid w:val="00E01BF5"/>
    <w:rsid w:val="00E14510"/>
    <w:rsid w:val="00E36475"/>
    <w:rsid w:val="00E404A4"/>
    <w:rsid w:val="00E42EB1"/>
    <w:rsid w:val="00E5270A"/>
    <w:rsid w:val="00E53A95"/>
    <w:rsid w:val="00E53C18"/>
    <w:rsid w:val="00E55ADC"/>
    <w:rsid w:val="00E76842"/>
    <w:rsid w:val="00E77C0B"/>
    <w:rsid w:val="00E8106A"/>
    <w:rsid w:val="00E91903"/>
    <w:rsid w:val="00E94132"/>
    <w:rsid w:val="00E94B46"/>
    <w:rsid w:val="00EA5730"/>
    <w:rsid w:val="00EB16A9"/>
    <w:rsid w:val="00EB5806"/>
    <w:rsid w:val="00EC44E4"/>
    <w:rsid w:val="00ED0F7A"/>
    <w:rsid w:val="00ED67A5"/>
    <w:rsid w:val="00EE3673"/>
    <w:rsid w:val="00EE6882"/>
    <w:rsid w:val="00EE72B6"/>
    <w:rsid w:val="00EF0615"/>
    <w:rsid w:val="00EF2B6D"/>
    <w:rsid w:val="00F023F8"/>
    <w:rsid w:val="00F052C3"/>
    <w:rsid w:val="00F052CE"/>
    <w:rsid w:val="00F13AAF"/>
    <w:rsid w:val="00F204A8"/>
    <w:rsid w:val="00F224C2"/>
    <w:rsid w:val="00F276DE"/>
    <w:rsid w:val="00F30290"/>
    <w:rsid w:val="00F4025C"/>
    <w:rsid w:val="00F44E7E"/>
    <w:rsid w:val="00F5509D"/>
    <w:rsid w:val="00F700C9"/>
    <w:rsid w:val="00F728AF"/>
    <w:rsid w:val="00F72E3A"/>
    <w:rsid w:val="00F739E0"/>
    <w:rsid w:val="00F84BF7"/>
    <w:rsid w:val="00F96120"/>
    <w:rsid w:val="00FA3204"/>
    <w:rsid w:val="00FA3477"/>
    <w:rsid w:val="00FA511D"/>
    <w:rsid w:val="00FB7CCD"/>
    <w:rsid w:val="00FC192E"/>
    <w:rsid w:val="00FC2C98"/>
    <w:rsid w:val="00FE2810"/>
    <w:rsid w:val="00FE6DE8"/>
    <w:rsid w:val="00FF187C"/>
    <w:rsid w:val="00FF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ECEF"/>
  <w15:chartTrackingRefBased/>
  <w15:docId w15:val="{46651580-13E0-41B5-9710-45B84431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C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25896"/>
    <w:pPr>
      <w:suppressAutoHyphens w:val="0"/>
      <w:spacing w:before="100" w:beforeAutospacing="1" w:after="100" w:afterAutospacing="1"/>
      <w:jc w:val="both"/>
    </w:pPr>
    <w:rPr>
      <w:rFonts w:ascii="Verdana" w:hAnsi="Verdana" w:cs="Verdana"/>
      <w:color w:val="242424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425896"/>
    <w:pPr>
      <w:suppressAutoHyphens w:val="0"/>
      <w:ind w:left="283" w:hanging="283"/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5896"/>
    <w:pPr>
      <w:suppressAutoHyphens w:val="0"/>
      <w:spacing w:after="120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5896"/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425896"/>
    <w:pPr>
      <w:suppressAutoHyphens w:val="0"/>
      <w:spacing w:after="120" w:line="480" w:lineRule="auto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25896"/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AkapitzlistZnak">
    <w:name w:val="Akapit z listą Znak"/>
    <w:aliases w:val="ISCG Numerowanie Znak,List Paragraph1 Znak,lp1 Znak,List Paragraph2 Znak,BSWW Pargraf Znak,Nagłowek D Znak,Numerowanie Znak,Akapit z listą BS Znak,List Paragraph3 Znak,Preambuła Znak,1 Akapit z listą Znak,List Paragraph Znak"/>
    <w:link w:val="Akapitzlist"/>
    <w:uiPriority w:val="34"/>
    <w:qFormat/>
    <w:locked/>
    <w:rsid w:val="00425896"/>
    <w:rPr>
      <w:rFonts w:ascii="Times New Roman" w:eastAsiaTheme="minorEastAsia" w:hAnsi="Times New Roman" w:cs="Times New Roman"/>
      <w:lang w:eastAsia="ja-JP"/>
    </w:rPr>
  </w:style>
  <w:style w:type="paragraph" w:styleId="Akapitzlist">
    <w:name w:val="List Paragraph"/>
    <w:aliases w:val="ISCG Numerowanie,List Paragraph1,lp1,List Paragraph2,BSWW Pargraf,Nagłowek D,Numerowanie,Akapit z listą BS,List Paragraph3,Preambuła,1 Akapit z listą,List Paragraph,wypunktowanie 1,bez formatowania,Tekst pod nagłówkiem 2,Heading 51"/>
    <w:basedOn w:val="Normalny"/>
    <w:link w:val="AkapitzlistZnak"/>
    <w:uiPriority w:val="34"/>
    <w:qFormat/>
    <w:rsid w:val="00425896"/>
    <w:pPr>
      <w:suppressAutoHyphens w:val="0"/>
      <w:spacing w:after="200" w:line="276" w:lineRule="auto"/>
      <w:ind w:left="720"/>
      <w:contextualSpacing/>
    </w:pPr>
    <w:rPr>
      <w:rFonts w:eastAsiaTheme="minorEastAsia"/>
      <w:sz w:val="22"/>
      <w:szCs w:val="22"/>
      <w:lang w:eastAsia="ja-JP" w:bidi="he-IL"/>
    </w:rPr>
  </w:style>
  <w:style w:type="paragraph" w:customStyle="1" w:styleId="Default">
    <w:name w:val="Default"/>
    <w:rsid w:val="00425896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sz w:val="24"/>
      <w:szCs w:val="24"/>
      <w:lang w:eastAsia="ar-SA" w:bidi="ar-SA"/>
    </w:rPr>
  </w:style>
  <w:style w:type="paragraph" w:customStyle="1" w:styleId="CM3">
    <w:name w:val="CM3"/>
    <w:basedOn w:val="Default"/>
    <w:next w:val="Default"/>
    <w:uiPriority w:val="99"/>
    <w:rsid w:val="00425896"/>
    <w:pPr>
      <w:widowControl w:val="0"/>
      <w:suppressAutoHyphens w:val="0"/>
      <w:autoSpaceDN w:val="0"/>
      <w:adjustRightInd w:val="0"/>
      <w:spacing w:after="65"/>
    </w:pPr>
    <w:rPr>
      <w:rFonts w:ascii="Arial" w:eastAsia="Times New Roman" w:hAnsi="Arial" w:cs="Times New Roman"/>
      <w:color w:val="auto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55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555B"/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1455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555B"/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paragraph" w:styleId="Poprawka">
    <w:name w:val="Revision"/>
    <w:hidden/>
    <w:uiPriority w:val="99"/>
    <w:semiHidden/>
    <w:rsid w:val="00894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0C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0CF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0CF3"/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0C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0CF3"/>
    <w:rPr>
      <w:rFonts w:ascii="Times New Roman" w:eastAsia="Times New Roman" w:hAnsi="Times New Roman" w:cs="Times New Roman"/>
      <w:b/>
      <w:bCs/>
      <w:sz w:val="20"/>
      <w:szCs w:val="20"/>
      <w:lang w:eastAsia="ar-SA" w:bidi="ar-SA"/>
    </w:rPr>
  </w:style>
  <w:style w:type="table" w:styleId="Tabela-Siatka">
    <w:name w:val="Table Grid"/>
    <w:basedOn w:val="Standardowy"/>
    <w:uiPriority w:val="59"/>
    <w:rsid w:val="00CE146D"/>
    <w:pPr>
      <w:spacing w:after="0" w:afterAutospacing="1" w:line="240" w:lineRule="auto"/>
      <w:ind w:left="709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4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Stępień</dc:creator>
  <cp:keywords/>
  <dc:description/>
  <cp:lastModifiedBy>Aleksandra Brożek</cp:lastModifiedBy>
  <cp:revision>181</cp:revision>
  <cp:lastPrinted>2022-05-04T09:21:00Z</cp:lastPrinted>
  <dcterms:created xsi:type="dcterms:W3CDTF">2022-04-29T11:22:00Z</dcterms:created>
  <dcterms:modified xsi:type="dcterms:W3CDTF">2026-04-21T13:09:00Z</dcterms:modified>
</cp:coreProperties>
</file>