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A9331" w14:textId="77777777" w:rsidR="00131F4B" w:rsidRPr="00D624A8" w:rsidRDefault="00131F4B" w:rsidP="00282F0E">
      <w:pPr>
        <w:spacing w:after="120" w:afterAutospacing="0"/>
        <w:ind w:left="0"/>
        <w:jc w:val="center"/>
        <w:rPr>
          <w:rFonts w:ascii="Tahoma" w:hAnsi="Tahoma" w:cs="Tahoma"/>
          <w:b/>
          <w:sz w:val="20"/>
          <w:szCs w:val="20"/>
        </w:rPr>
      </w:pPr>
      <w:r w:rsidRPr="00D624A8">
        <w:rPr>
          <w:rFonts w:ascii="Tahoma" w:hAnsi="Tahoma" w:cs="Tahoma"/>
          <w:b/>
          <w:sz w:val="20"/>
          <w:szCs w:val="20"/>
        </w:rPr>
        <w:t xml:space="preserve">Informacja o ogólnej liczbie akcji </w:t>
      </w:r>
    </w:p>
    <w:p w14:paraId="3A4DAF6B" w14:textId="00188306" w:rsidR="00131F4B" w:rsidRPr="00D624A8" w:rsidRDefault="005D691B" w:rsidP="006A5CEA">
      <w:pPr>
        <w:spacing w:after="0" w:afterAutospacing="0"/>
        <w:ind w:left="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Defence.Hub</w:t>
      </w:r>
      <w:r w:rsidR="00B868D2" w:rsidRPr="00D624A8">
        <w:rPr>
          <w:rFonts w:ascii="Tahoma" w:hAnsi="Tahoma" w:cs="Tahoma"/>
          <w:b/>
          <w:sz w:val="20"/>
          <w:szCs w:val="20"/>
        </w:rPr>
        <w:t xml:space="preserve"> S</w:t>
      </w:r>
      <w:r w:rsidR="00282F0E" w:rsidRPr="00D624A8">
        <w:rPr>
          <w:rFonts w:ascii="Tahoma" w:hAnsi="Tahoma" w:cs="Tahoma"/>
          <w:b/>
          <w:sz w:val="20"/>
          <w:szCs w:val="20"/>
        </w:rPr>
        <w:t>.</w:t>
      </w:r>
      <w:r w:rsidR="00B868D2" w:rsidRPr="00D624A8">
        <w:rPr>
          <w:rFonts w:ascii="Tahoma" w:hAnsi="Tahoma" w:cs="Tahoma"/>
          <w:b/>
          <w:sz w:val="20"/>
          <w:szCs w:val="20"/>
        </w:rPr>
        <w:t>A</w:t>
      </w:r>
      <w:r w:rsidR="00282F0E" w:rsidRPr="00D624A8">
        <w:rPr>
          <w:rFonts w:ascii="Tahoma" w:hAnsi="Tahoma" w:cs="Tahoma"/>
          <w:b/>
          <w:sz w:val="20"/>
          <w:szCs w:val="20"/>
        </w:rPr>
        <w:t>.</w:t>
      </w:r>
    </w:p>
    <w:p w14:paraId="514F7602" w14:textId="32C02E2E" w:rsidR="00131F4B" w:rsidRPr="00AD46D4" w:rsidRDefault="00131F4B" w:rsidP="00282F0E">
      <w:pPr>
        <w:spacing w:before="100" w:beforeAutospacing="1" w:after="240" w:afterAutospacing="0"/>
        <w:ind w:left="0"/>
        <w:jc w:val="both"/>
        <w:rPr>
          <w:rFonts w:ascii="Tahoma" w:hAnsi="Tahoma" w:cs="Tahoma"/>
          <w:sz w:val="20"/>
          <w:szCs w:val="20"/>
        </w:rPr>
      </w:pPr>
      <w:r w:rsidRPr="00D624A8">
        <w:rPr>
          <w:rFonts w:ascii="Tahoma" w:hAnsi="Tahoma" w:cs="Tahoma"/>
          <w:sz w:val="20"/>
          <w:szCs w:val="20"/>
        </w:rPr>
        <w:t>Na podstawie art. 402</w:t>
      </w:r>
      <w:r w:rsidRPr="00D624A8">
        <w:rPr>
          <w:rFonts w:ascii="Tahoma" w:hAnsi="Tahoma" w:cs="Tahoma"/>
          <w:sz w:val="20"/>
          <w:szCs w:val="20"/>
          <w:vertAlign w:val="superscript"/>
        </w:rPr>
        <w:t xml:space="preserve">3 </w:t>
      </w:r>
      <w:r w:rsidRPr="00D624A8">
        <w:rPr>
          <w:rFonts w:ascii="Tahoma" w:hAnsi="Tahoma" w:cs="Tahoma"/>
          <w:sz w:val="20"/>
          <w:szCs w:val="20"/>
        </w:rPr>
        <w:t>§</w:t>
      </w:r>
      <w:r w:rsidR="00B91A8D" w:rsidRPr="00D624A8">
        <w:rPr>
          <w:rFonts w:ascii="Tahoma" w:hAnsi="Tahoma" w:cs="Tahoma"/>
          <w:sz w:val="20"/>
          <w:szCs w:val="20"/>
        </w:rPr>
        <w:t xml:space="preserve"> </w:t>
      </w:r>
      <w:r w:rsidRPr="00D624A8">
        <w:rPr>
          <w:rFonts w:ascii="Tahoma" w:hAnsi="Tahoma" w:cs="Tahoma"/>
          <w:sz w:val="20"/>
          <w:szCs w:val="20"/>
        </w:rPr>
        <w:t>1 pkt 2 kodeksu spółek handlowych, Zarząd Spółki informuje, że na dzień ogłoszenia</w:t>
      </w:r>
      <w:r w:rsidR="00867A6D" w:rsidRPr="00D624A8">
        <w:rPr>
          <w:rFonts w:ascii="Tahoma" w:hAnsi="Tahoma" w:cs="Tahoma"/>
          <w:sz w:val="20"/>
          <w:szCs w:val="20"/>
        </w:rPr>
        <w:t xml:space="preserve"> o zwołaniu</w:t>
      </w:r>
      <w:r w:rsidRPr="00D624A8">
        <w:rPr>
          <w:rFonts w:ascii="Tahoma" w:hAnsi="Tahoma" w:cs="Tahoma"/>
          <w:sz w:val="20"/>
          <w:szCs w:val="20"/>
        </w:rPr>
        <w:t xml:space="preserve"> </w:t>
      </w:r>
      <w:r w:rsidR="005A43E1">
        <w:rPr>
          <w:rFonts w:ascii="Tahoma" w:hAnsi="Tahoma" w:cs="Tahoma"/>
          <w:sz w:val="20"/>
          <w:szCs w:val="20"/>
        </w:rPr>
        <w:t>Nadz</w:t>
      </w:r>
      <w:r w:rsidR="0060002C">
        <w:rPr>
          <w:rFonts w:ascii="Tahoma" w:hAnsi="Tahoma" w:cs="Tahoma"/>
          <w:sz w:val="20"/>
          <w:szCs w:val="20"/>
        </w:rPr>
        <w:t>w</w:t>
      </w:r>
      <w:r w:rsidRPr="00D624A8">
        <w:rPr>
          <w:rFonts w:ascii="Tahoma" w:hAnsi="Tahoma" w:cs="Tahoma"/>
          <w:sz w:val="20"/>
          <w:szCs w:val="20"/>
        </w:rPr>
        <w:t xml:space="preserve">yczajnego Walnego Zgromadzenia planowanego na dzień </w:t>
      </w:r>
      <w:r w:rsidR="00670A12">
        <w:rPr>
          <w:rFonts w:ascii="Tahoma" w:hAnsi="Tahoma" w:cs="Tahoma"/>
          <w:sz w:val="20"/>
          <w:szCs w:val="20"/>
        </w:rPr>
        <w:t>18 maja</w:t>
      </w:r>
      <w:r w:rsidR="00661773">
        <w:rPr>
          <w:rFonts w:ascii="Tahoma" w:hAnsi="Tahoma" w:cs="Tahoma"/>
          <w:sz w:val="20"/>
          <w:szCs w:val="20"/>
        </w:rPr>
        <w:t xml:space="preserve"> 202</w:t>
      </w:r>
      <w:r w:rsidR="004B2407">
        <w:rPr>
          <w:rFonts w:ascii="Tahoma" w:hAnsi="Tahoma" w:cs="Tahoma"/>
          <w:sz w:val="20"/>
          <w:szCs w:val="20"/>
        </w:rPr>
        <w:t>6</w:t>
      </w:r>
      <w:r w:rsidR="00867A6D" w:rsidRPr="00AD46D4">
        <w:rPr>
          <w:rFonts w:ascii="Tahoma" w:hAnsi="Tahoma" w:cs="Tahoma"/>
          <w:sz w:val="20"/>
          <w:szCs w:val="20"/>
        </w:rPr>
        <w:t> </w:t>
      </w:r>
      <w:r w:rsidRPr="00AD46D4">
        <w:rPr>
          <w:rFonts w:ascii="Tahoma" w:hAnsi="Tahoma" w:cs="Tahoma"/>
          <w:sz w:val="20"/>
          <w:szCs w:val="20"/>
        </w:rPr>
        <w:t>r.</w:t>
      </w:r>
      <w:r w:rsidR="00BA4381" w:rsidRPr="00AD46D4">
        <w:rPr>
          <w:rFonts w:ascii="Tahoma" w:hAnsi="Tahoma" w:cs="Tahoma"/>
          <w:sz w:val="20"/>
          <w:szCs w:val="20"/>
        </w:rPr>
        <w:t>:</w:t>
      </w:r>
    </w:p>
    <w:p w14:paraId="706F1845" w14:textId="6266541D" w:rsidR="00131F4B" w:rsidRPr="007B60DC" w:rsidRDefault="00282F0E" w:rsidP="005F6614">
      <w:pPr>
        <w:spacing w:after="0" w:afterAutospacing="0" w:line="360" w:lineRule="auto"/>
        <w:ind w:left="0"/>
        <w:rPr>
          <w:rFonts w:ascii="Tahoma" w:hAnsi="Tahoma" w:cs="Tahoma"/>
          <w:sz w:val="20"/>
          <w:szCs w:val="20"/>
          <w:vertAlign w:val="superscript"/>
        </w:rPr>
      </w:pPr>
      <w:r w:rsidRPr="007B60DC">
        <w:rPr>
          <w:rFonts w:ascii="Tahoma" w:hAnsi="Tahoma" w:cs="Tahoma"/>
          <w:sz w:val="20"/>
          <w:szCs w:val="20"/>
        </w:rPr>
        <w:t>1. O</w:t>
      </w:r>
      <w:r w:rsidR="00131F4B" w:rsidRPr="007B60DC">
        <w:rPr>
          <w:rFonts w:ascii="Tahoma" w:hAnsi="Tahoma" w:cs="Tahoma"/>
          <w:sz w:val="20"/>
          <w:szCs w:val="20"/>
        </w:rPr>
        <w:t xml:space="preserve">gólna liczba akcji w spółce </w:t>
      </w:r>
      <w:r w:rsidR="005D691B">
        <w:rPr>
          <w:rFonts w:ascii="Tahoma" w:hAnsi="Tahoma" w:cs="Tahoma"/>
          <w:b/>
          <w:sz w:val="20"/>
          <w:szCs w:val="20"/>
        </w:rPr>
        <w:t>Defence.Hub</w:t>
      </w:r>
      <w:r w:rsidR="00131F4B" w:rsidRPr="007B60DC">
        <w:rPr>
          <w:rFonts w:ascii="Tahoma" w:hAnsi="Tahoma" w:cs="Tahoma"/>
          <w:b/>
          <w:sz w:val="20"/>
          <w:szCs w:val="20"/>
        </w:rPr>
        <w:t xml:space="preserve"> S</w:t>
      </w:r>
      <w:r w:rsidRPr="007B60DC">
        <w:rPr>
          <w:rFonts w:ascii="Tahoma" w:hAnsi="Tahoma" w:cs="Tahoma"/>
          <w:b/>
          <w:sz w:val="20"/>
          <w:szCs w:val="20"/>
        </w:rPr>
        <w:t>.</w:t>
      </w:r>
      <w:r w:rsidR="00131F4B" w:rsidRPr="007B60DC">
        <w:rPr>
          <w:rFonts w:ascii="Tahoma" w:hAnsi="Tahoma" w:cs="Tahoma"/>
          <w:b/>
          <w:sz w:val="20"/>
          <w:szCs w:val="20"/>
        </w:rPr>
        <w:t>A</w:t>
      </w:r>
      <w:r w:rsidRPr="007B60DC">
        <w:rPr>
          <w:rFonts w:ascii="Tahoma" w:hAnsi="Tahoma" w:cs="Tahoma"/>
          <w:b/>
          <w:sz w:val="20"/>
          <w:szCs w:val="20"/>
        </w:rPr>
        <w:t>.</w:t>
      </w:r>
      <w:r w:rsidR="00131F4B" w:rsidRPr="007B60DC">
        <w:rPr>
          <w:rFonts w:ascii="Tahoma" w:hAnsi="Tahoma" w:cs="Tahoma"/>
          <w:b/>
          <w:sz w:val="20"/>
          <w:szCs w:val="20"/>
        </w:rPr>
        <w:t xml:space="preserve"> </w:t>
      </w:r>
      <w:r w:rsidR="00131F4B" w:rsidRPr="007B60DC">
        <w:rPr>
          <w:rFonts w:ascii="Tahoma" w:hAnsi="Tahoma" w:cs="Tahoma"/>
          <w:sz w:val="20"/>
          <w:szCs w:val="20"/>
        </w:rPr>
        <w:t xml:space="preserve">wynosi </w:t>
      </w:r>
      <w:r w:rsidR="005C00BD">
        <w:rPr>
          <w:rFonts w:ascii="Tahoma" w:hAnsi="Tahoma" w:cs="Tahoma"/>
          <w:b/>
          <w:sz w:val="20"/>
          <w:szCs w:val="20"/>
        </w:rPr>
        <w:t>8.900</w:t>
      </w:r>
      <w:r w:rsidR="00D624A8" w:rsidRPr="007B60DC">
        <w:rPr>
          <w:rFonts w:ascii="Tahoma" w:hAnsi="Tahoma" w:cs="Tahoma"/>
          <w:b/>
          <w:sz w:val="20"/>
          <w:szCs w:val="20"/>
        </w:rPr>
        <w:t xml:space="preserve">.000 </w:t>
      </w:r>
      <w:r w:rsidR="00131F4B" w:rsidRPr="007B60DC">
        <w:rPr>
          <w:rFonts w:ascii="Tahoma" w:hAnsi="Tahoma" w:cs="Tahoma"/>
          <w:b/>
          <w:sz w:val="20"/>
          <w:szCs w:val="20"/>
        </w:rPr>
        <w:t>akcji</w:t>
      </w:r>
      <w:r w:rsidRPr="007B60DC">
        <w:rPr>
          <w:rFonts w:ascii="Tahoma" w:hAnsi="Tahoma" w:cs="Tahoma"/>
          <w:b/>
          <w:sz w:val="20"/>
          <w:szCs w:val="20"/>
        </w:rPr>
        <w:t>.</w:t>
      </w:r>
    </w:p>
    <w:p w14:paraId="7102FE55" w14:textId="37870679" w:rsidR="00131F4B" w:rsidRPr="007B60DC" w:rsidRDefault="00282F0E" w:rsidP="005F6614">
      <w:pPr>
        <w:spacing w:after="0" w:afterAutospacing="0" w:line="360" w:lineRule="auto"/>
        <w:ind w:left="0"/>
        <w:rPr>
          <w:rFonts w:ascii="Tahoma" w:hAnsi="Tahoma" w:cs="Tahoma"/>
          <w:b/>
          <w:sz w:val="20"/>
          <w:szCs w:val="20"/>
        </w:rPr>
      </w:pPr>
      <w:r w:rsidRPr="007B60DC">
        <w:rPr>
          <w:rFonts w:ascii="Tahoma" w:hAnsi="Tahoma" w:cs="Tahoma"/>
          <w:sz w:val="20"/>
          <w:szCs w:val="20"/>
        </w:rPr>
        <w:t>2. O</w:t>
      </w:r>
      <w:r w:rsidR="00131F4B" w:rsidRPr="007B60DC">
        <w:rPr>
          <w:rFonts w:ascii="Tahoma" w:hAnsi="Tahoma" w:cs="Tahoma"/>
          <w:sz w:val="20"/>
          <w:szCs w:val="20"/>
        </w:rPr>
        <w:t xml:space="preserve">gólna liczba głosów z tych akcji wynosi </w:t>
      </w:r>
      <w:r w:rsidR="005C00BD">
        <w:rPr>
          <w:rFonts w:ascii="Tahoma" w:hAnsi="Tahoma" w:cs="Tahoma"/>
          <w:b/>
          <w:sz w:val="20"/>
          <w:szCs w:val="20"/>
        </w:rPr>
        <w:t>8.900</w:t>
      </w:r>
      <w:r w:rsidR="00B21170" w:rsidRPr="007B60DC">
        <w:rPr>
          <w:rFonts w:ascii="Tahoma" w:hAnsi="Tahoma" w:cs="Tahoma"/>
          <w:b/>
          <w:sz w:val="20"/>
          <w:szCs w:val="20"/>
        </w:rPr>
        <w:t>.</w:t>
      </w:r>
      <w:r w:rsidR="00D624A8" w:rsidRPr="007B60DC">
        <w:rPr>
          <w:rFonts w:ascii="Tahoma" w:hAnsi="Tahoma" w:cs="Tahoma"/>
          <w:b/>
          <w:sz w:val="20"/>
          <w:szCs w:val="20"/>
        </w:rPr>
        <w:t xml:space="preserve">000 </w:t>
      </w:r>
      <w:r w:rsidR="00131F4B" w:rsidRPr="007B60DC">
        <w:rPr>
          <w:rFonts w:ascii="Tahoma" w:hAnsi="Tahoma" w:cs="Tahoma"/>
          <w:b/>
          <w:sz w:val="20"/>
          <w:szCs w:val="20"/>
        </w:rPr>
        <w:t>głosów.</w:t>
      </w:r>
    </w:p>
    <w:p w14:paraId="7D9B5E10" w14:textId="77777777" w:rsidR="00075F75" w:rsidRPr="007B60DC" w:rsidRDefault="00075F75" w:rsidP="005F6614">
      <w:pPr>
        <w:spacing w:after="0" w:afterAutospacing="0" w:line="360" w:lineRule="auto"/>
        <w:ind w:left="0"/>
        <w:rPr>
          <w:rFonts w:ascii="Tahoma" w:hAnsi="Tahoma" w:cs="Tahoma"/>
          <w:sz w:val="20"/>
          <w:szCs w:val="20"/>
          <w:vertAlign w:val="superscript"/>
        </w:rPr>
      </w:pPr>
    </w:p>
    <w:tbl>
      <w:tblPr>
        <w:tblStyle w:val="Tabela-Siatka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2268"/>
        <w:gridCol w:w="2977"/>
        <w:gridCol w:w="2092"/>
      </w:tblGrid>
      <w:tr w:rsidR="00131F4B" w:rsidRPr="00AD46D4" w14:paraId="41F3DA9A" w14:textId="77777777" w:rsidTr="00D624A8">
        <w:tc>
          <w:tcPr>
            <w:tcW w:w="1951" w:type="dxa"/>
            <w:vAlign w:val="bottom"/>
          </w:tcPr>
          <w:p w14:paraId="1AE3F90B" w14:textId="77777777" w:rsidR="00131F4B" w:rsidRPr="007B60DC" w:rsidRDefault="00131F4B" w:rsidP="005F6614">
            <w:pPr>
              <w:spacing w:before="60" w:after="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Seria akcji</w:t>
            </w:r>
          </w:p>
        </w:tc>
        <w:tc>
          <w:tcPr>
            <w:tcW w:w="2268" w:type="dxa"/>
            <w:vAlign w:val="bottom"/>
          </w:tcPr>
          <w:p w14:paraId="36D5DFB5" w14:textId="77777777" w:rsidR="00131F4B" w:rsidRPr="007B60DC" w:rsidRDefault="00131F4B" w:rsidP="005F6614">
            <w:pPr>
              <w:spacing w:before="60" w:after="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Ilość akcji</w:t>
            </w:r>
          </w:p>
        </w:tc>
        <w:tc>
          <w:tcPr>
            <w:tcW w:w="2977" w:type="dxa"/>
            <w:vAlign w:val="bottom"/>
          </w:tcPr>
          <w:p w14:paraId="45F3EBE2" w14:textId="77777777" w:rsidR="00131F4B" w:rsidRPr="007B60DC" w:rsidRDefault="00131F4B" w:rsidP="005F6614">
            <w:pPr>
              <w:spacing w:before="60" w:after="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Liczba głosów ogólnie</w:t>
            </w:r>
          </w:p>
        </w:tc>
        <w:tc>
          <w:tcPr>
            <w:tcW w:w="2092" w:type="dxa"/>
            <w:vAlign w:val="bottom"/>
          </w:tcPr>
          <w:p w14:paraId="39AD21BB" w14:textId="77777777" w:rsidR="00131F4B" w:rsidRPr="007B60DC" w:rsidRDefault="00131F4B" w:rsidP="005F6614">
            <w:pPr>
              <w:spacing w:before="60" w:after="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Liczba głosów</w:t>
            </w:r>
          </w:p>
        </w:tc>
      </w:tr>
      <w:tr w:rsidR="005D0918" w:rsidRPr="00AD46D4" w14:paraId="233F2C06" w14:textId="77777777" w:rsidTr="00D624A8">
        <w:tc>
          <w:tcPr>
            <w:tcW w:w="1951" w:type="dxa"/>
            <w:vAlign w:val="center"/>
          </w:tcPr>
          <w:p w14:paraId="43160D5A" w14:textId="77777777" w:rsidR="005D0918" w:rsidRPr="007B60DC" w:rsidRDefault="005D0918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Seria A</w:t>
            </w:r>
          </w:p>
        </w:tc>
        <w:tc>
          <w:tcPr>
            <w:tcW w:w="2268" w:type="dxa"/>
            <w:vAlign w:val="center"/>
          </w:tcPr>
          <w:p w14:paraId="400B1381" w14:textId="52101E68" w:rsidR="005D0918" w:rsidRPr="007B60DC" w:rsidRDefault="005D0918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>1 000 000</w:t>
            </w:r>
          </w:p>
        </w:tc>
        <w:tc>
          <w:tcPr>
            <w:tcW w:w="2977" w:type="dxa"/>
            <w:vAlign w:val="center"/>
          </w:tcPr>
          <w:p w14:paraId="03F82597" w14:textId="1EF9CDC4" w:rsidR="005D0918" w:rsidRPr="007B60DC" w:rsidRDefault="005D0918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>1</w:t>
            </w:r>
            <w:r w:rsidR="005C00BD">
              <w:rPr>
                <w:rFonts w:ascii="Tahoma" w:hAnsi="Tahoma" w:cs="Tahoma"/>
                <w:sz w:val="20"/>
                <w:szCs w:val="20"/>
                <w:vertAlign w:val="superscript"/>
              </w:rPr>
              <w:t xml:space="preserve"> </w:t>
            </w:r>
            <w:r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>000 000</w:t>
            </w:r>
          </w:p>
        </w:tc>
        <w:tc>
          <w:tcPr>
            <w:tcW w:w="2092" w:type="dxa"/>
            <w:vAlign w:val="center"/>
          </w:tcPr>
          <w:p w14:paraId="61C6D0A5" w14:textId="18043919" w:rsidR="005D0918" w:rsidRPr="007B60DC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11,24</w:t>
            </w:r>
            <w:r w:rsidR="005D0918"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>%</w:t>
            </w:r>
          </w:p>
        </w:tc>
      </w:tr>
      <w:tr w:rsidR="000D58A8" w:rsidRPr="00AD46D4" w14:paraId="3D61E1B4" w14:textId="77777777" w:rsidTr="00D624A8">
        <w:tc>
          <w:tcPr>
            <w:tcW w:w="1951" w:type="dxa"/>
            <w:vAlign w:val="center"/>
          </w:tcPr>
          <w:p w14:paraId="72EFB385" w14:textId="693BA843" w:rsidR="000D58A8" w:rsidRPr="007B60DC" w:rsidRDefault="000D58A8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Seria B</w:t>
            </w:r>
          </w:p>
        </w:tc>
        <w:tc>
          <w:tcPr>
            <w:tcW w:w="2268" w:type="dxa"/>
            <w:vAlign w:val="center"/>
          </w:tcPr>
          <w:p w14:paraId="70C6F67D" w14:textId="13F57F52" w:rsidR="000D58A8" w:rsidRPr="007B60DC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4</w:t>
            </w:r>
            <w:r w:rsidR="000D58A8">
              <w:rPr>
                <w:rFonts w:ascii="Tahoma" w:hAnsi="Tahoma" w:cs="Tahoma"/>
                <w:sz w:val="20"/>
                <w:szCs w:val="20"/>
                <w:vertAlign w:val="superscript"/>
              </w:rPr>
              <w:t> </w:t>
            </w: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62</w:t>
            </w:r>
            <w:r w:rsidR="000D58A8">
              <w:rPr>
                <w:rFonts w:ascii="Tahoma" w:hAnsi="Tahoma" w:cs="Tahoma"/>
                <w:sz w:val="20"/>
                <w:szCs w:val="20"/>
                <w:vertAlign w:val="superscript"/>
              </w:rPr>
              <w:t>0 000</w:t>
            </w:r>
          </w:p>
        </w:tc>
        <w:tc>
          <w:tcPr>
            <w:tcW w:w="2977" w:type="dxa"/>
            <w:vAlign w:val="center"/>
          </w:tcPr>
          <w:p w14:paraId="1BEB1F4F" w14:textId="76547211" w:rsidR="000D58A8" w:rsidRPr="007B60DC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4 62</w:t>
            </w:r>
            <w:r w:rsidR="000D58A8">
              <w:rPr>
                <w:rFonts w:ascii="Tahoma" w:hAnsi="Tahoma" w:cs="Tahoma"/>
                <w:sz w:val="20"/>
                <w:szCs w:val="20"/>
                <w:vertAlign w:val="superscript"/>
              </w:rPr>
              <w:t>0 000</w:t>
            </w:r>
          </w:p>
        </w:tc>
        <w:tc>
          <w:tcPr>
            <w:tcW w:w="2092" w:type="dxa"/>
            <w:vAlign w:val="center"/>
          </w:tcPr>
          <w:p w14:paraId="261CE3F4" w14:textId="0EF18EC0" w:rsidR="000D58A8" w:rsidRPr="007B60DC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51,91</w:t>
            </w:r>
            <w:r w:rsidR="000D58A8">
              <w:rPr>
                <w:rFonts w:ascii="Tahoma" w:hAnsi="Tahoma" w:cs="Tahoma"/>
                <w:sz w:val="20"/>
                <w:szCs w:val="20"/>
                <w:vertAlign w:val="superscript"/>
              </w:rPr>
              <w:t>%</w:t>
            </w:r>
          </w:p>
        </w:tc>
      </w:tr>
      <w:tr w:rsidR="005C00BD" w:rsidRPr="00AD46D4" w14:paraId="186BF85D" w14:textId="77777777" w:rsidTr="00D624A8">
        <w:tc>
          <w:tcPr>
            <w:tcW w:w="1951" w:type="dxa"/>
            <w:vAlign w:val="center"/>
          </w:tcPr>
          <w:p w14:paraId="576C914C" w14:textId="38FBD8E7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Seria C</w:t>
            </w:r>
          </w:p>
        </w:tc>
        <w:tc>
          <w:tcPr>
            <w:tcW w:w="2268" w:type="dxa"/>
            <w:vAlign w:val="center"/>
          </w:tcPr>
          <w:p w14:paraId="7B0EF682" w14:textId="03D02E52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1 250 000</w:t>
            </w:r>
          </w:p>
        </w:tc>
        <w:tc>
          <w:tcPr>
            <w:tcW w:w="2977" w:type="dxa"/>
            <w:vAlign w:val="center"/>
          </w:tcPr>
          <w:p w14:paraId="0813DAA2" w14:textId="2EA4C530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1 250 000</w:t>
            </w:r>
          </w:p>
        </w:tc>
        <w:tc>
          <w:tcPr>
            <w:tcW w:w="2092" w:type="dxa"/>
            <w:vAlign w:val="center"/>
          </w:tcPr>
          <w:p w14:paraId="7CB720A3" w14:textId="03B9FCDB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14,04%</w:t>
            </w:r>
          </w:p>
        </w:tc>
      </w:tr>
      <w:tr w:rsidR="005C00BD" w:rsidRPr="00AD46D4" w14:paraId="2D24D3C9" w14:textId="77777777" w:rsidTr="00D624A8">
        <w:tc>
          <w:tcPr>
            <w:tcW w:w="1951" w:type="dxa"/>
            <w:vAlign w:val="center"/>
          </w:tcPr>
          <w:p w14:paraId="036ABFB2" w14:textId="3C7C9DFF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Seria E</w:t>
            </w:r>
          </w:p>
        </w:tc>
        <w:tc>
          <w:tcPr>
            <w:tcW w:w="2268" w:type="dxa"/>
            <w:vAlign w:val="center"/>
          </w:tcPr>
          <w:p w14:paraId="3148BA73" w14:textId="00C1DAA7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1 000 000</w:t>
            </w:r>
          </w:p>
        </w:tc>
        <w:tc>
          <w:tcPr>
            <w:tcW w:w="2977" w:type="dxa"/>
            <w:vAlign w:val="center"/>
          </w:tcPr>
          <w:p w14:paraId="4E259CC0" w14:textId="20178EEE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1 000 000</w:t>
            </w:r>
          </w:p>
        </w:tc>
        <w:tc>
          <w:tcPr>
            <w:tcW w:w="2092" w:type="dxa"/>
            <w:vAlign w:val="center"/>
          </w:tcPr>
          <w:p w14:paraId="13FB5CD3" w14:textId="23A53F55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11,24</w:t>
            </w:r>
            <w:r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>%</w:t>
            </w:r>
          </w:p>
        </w:tc>
      </w:tr>
      <w:tr w:rsidR="005C00BD" w:rsidRPr="00AD46D4" w14:paraId="28C73111" w14:textId="77777777" w:rsidTr="00D624A8">
        <w:tc>
          <w:tcPr>
            <w:tcW w:w="1951" w:type="dxa"/>
            <w:vAlign w:val="center"/>
          </w:tcPr>
          <w:p w14:paraId="33111599" w14:textId="0A71DA54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Seria F</w:t>
            </w:r>
          </w:p>
        </w:tc>
        <w:tc>
          <w:tcPr>
            <w:tcW w:w="2268" w:type="dxa"/>
            <w:vAlign w:val="center"/>
          </w:tcPr>
          <w:p w14:paraId="31766C9E" w14:textId="6B2148D2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1 030 000</w:t>
            </w:r>
          </w:p>
        </w:tc>
        <w:tc>
          <w:tcPr>
            <w:tcW w:w="2977" w:type="dxa"/>
            <w:vAlign w:val="center"/>
          </w:tcPr>
          <w:p w14:paraId="2731C1AA" w14:textId="75804AA7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1 030 000</w:t>
            </w:r>
          </w:p>
        </w:tc>
        <w:tc>
          <w:tcPr>
            <w:tcW w:w="2092" w:type="dxa"/>
            <w:vAlign w:val="center"/>
          </w:tcPr>
          <w:p w14:paraId="3ADF6F8C" w14:textId="4F624A26" w:rsidR="005C00BD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11,57%</w:t>
            </w:r>
          </w:p>
        </w:tc>
      </w:tr>
      <w:tr w:rsidR="005D0918" w:rsidRPr="00AD46D4" w14:paraId="735F0B3F" w14:textId="77777777" w:rsidTr="00D624A8">
        <w:tc>
          <w:tcPr>
            <w:tcW w:w="1951" w:type="dxa"/>
            <w:vAlign w:val="center"/>
          </w:tcPr>
          <w:p w14:paraId="0612295F" w14:textId="77777777" w:rsidR="005D0918" w:rsidRPr="007B60DC" w:rsidRDefault="005D0918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>Razem</w:t>
            </w:r>
          </w:p>
        </w:tc>
        <w:tc>
          <w:tcPr>
            <w:tcW w:w="2268" w:type="dxa"/>
            <w:vAlign w:val="center"/>
          </w:tcPr>
          <w:p w14:paraId="01C9D7D7" w14:textId="75C191AD" w:rsidR="005D0918" w:rsidRPr="007B60DC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8 9</w:t>
            </w:r>
            <w:r w:rsidR="000D58A8">
              <w:rPr>
                <w:rFonts w:ascii="Tahoma" w:hAnsi="Tahoma" w:cs="Tahoma"/>
                <w:sz w:val="20"/>
                <w:szCs w:val="20"/>
                <w:vertAlign w:val="superscript"/>
              </w:rPr>
              <w:t>00</w:t>
            </w:r>
            <w:r w:rsidR="005D0918"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 xml:space="preserve"> 000</w:t>
            </w:r>
          </w:p>
        </w:tc>
        <w:tc>
          <w:tcPr>
            <w:tcW w:w="2977" w:type="dxa"/>
            <w:vAlign w:val="center"/>
          </w:tcPr>
          <w:p w14:paraId="3769FAAB" w14:textId="34AD6E3A" w:rsidR="005D0918" w:rsidRPr="007B60DC" w:rsidRDefault="005C00BD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8</w:t>
            </w:r>
            <w:r w:rsidR="000D58A8">
              <w:rPr>
                <w:rFonts w:ascii="Tahoma" w:hAnsi="Tahoma" w:cs="Tahoma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vertAlign w:val="superscript"/>
              </w:rPr>
              <w:t>9</w:t>
            </w:r>
            <w:r w:rsidR="00B21170"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>00</w:t>
            </w:r>
            <w:r w:rsidR="005D0918"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 xml:space="preserve"> 000</w:t>
            </w:r>
          </w:p>
        </w:tc>
        <w:tc>
          <w:tcPr>
            <w:tcW w:w="2092" w:type="dxa"/>
            <w:vAlign w:val="center"/>
          </w:tcPr>
          <w:p w14:paraId="77C2485D" w14:textId="77777777" w:rsidR="005D0918" w:rsidRPr="00AD46D4" w:rsidRDefault="005D0918" w:rsidP="005D0918">
            <w:pPr>
              <w:spacing w:before="120" w:after="120" w:afterAutospacing="0"/>
              <w:ind w:left="0"/>
              <w:jc w:val="center"/>
              <w:rPr>
                <w:rFonts w:ascii="Tahoma" w:hAnsi="Tahoma" w:cs="Tahoma"/>
                <w:sz w:val="20"/>
                <w:szCs w:val="20"/>
                <w:vertAlign w:val="superscript"/>
              </w:rPr>
            </w:pPr>
            <w:r w:rsidRPr="007B60DC">
              <w:rPr>
                <w:rFonts w:ascii="Tahoma" w:hAnsi="Tahoma" w:cs="Tahoma"/>
                <w:sz w:val="20"/>
                <w:szCs w:val="20"/>
                <w:vertAlign w:val="superscript"/>
              </w:rPr>
              <w:t>100%</w:t>
            </w:r>
          </w:p>
        </w:tc>
      </w:tr>
    </w:tbl>
    <w:p w14:paraId="203F6CA5" w14:textId="77777777" w:rsidR="00131F4B" w:rsidRPr="00D624A8" w:rsidRDefault="00131F4B" w:rsidP="0022207B">
      <w:pPr>
        <w:spacing w:after="0" w:afterAutospacing="0"/>
        <w:ind w:left="0"/>
        <w:jc w:val="right"/>
        <w:rPr>
          <w:rFonts w:ascii="Tahoma" w:hAnsi="Tahoma" w:cs="Tahoma"/>
          <w:sz w:val="20"/>
          <w:szCs w:val="20"/>
        </w:rPr>
      </w:pPr>
      <w:r w:rsidRPr="00AD46D4">
        <w:rPr>
          <w:rFonts w:ascii="Tahoma" w:hAnsi="Tahoma" w:cs="Tahoma"/>
          <w:sz w:val="20"/>
          <w:szCs w:val="20"/>
        </w:rPr>
        <w:t>Tabela 1: Akcje i głosy</w:t>
      </w:r>
      <w:r w:rsidRPr="00D624A8">
        <w:rPr>
          <w:rFonts w:ascii="Tahoma" w:hAnsi="Tahoma" w:cs="Tahoma"/>
          <w:sz w:val="20"/>
          <w:szCs w:val="20"/>
        </w:rPr>
        <w:t xml:space="preserve"> z akcji</w:t>
      </w:r>
    </w:p>
    <w:p w14:paraId="3C37BA0D" w14:textId="77777777" w:rsidR="003D5094" w:rsidRPr="00D624A8" w:rsidRDefault="003D5094" w:rsidP="003D5094">
      <w:pPr>
        <w:spacing w:after="0" w:afterAutospacing="0"/>
        <w:ind w:left="0"/>
        <w:rPr>
          <w:rFonts w:ascii="Tahoma" w:hAnsi="Tahoma" w:cs="Tahoma"/>
          <w:sz w:val="20"/>
          <w:szCs w:val="20"/>
        </w:rPr>
      </w:pPr>
    </w:p>
    <w:p w14:paraId="40E962D5" w14:textId="5A65F462" w:rsidR="00131F4B" w:rsidRDefault="00131F4B" w:rsidP="005F6614">
      <w:pPr>
        <w:spacing w:before="100" w:beforeAutospacing="1" w:after="0" w:afterAutospacing="0" w:line="360" w:lineRule="auto"/>
        <w:ind w:left="0"/>
        <w:jc w:val="both"/>
        <w:rPr>
          <w:rFonts w:ascii="Tahoma" w:hAnsi="Tahoma" w:cs="Tahoma"/>
          <w:sz w:val="20"/>
          <w:szCs w:val="20"/>
        </w:rPr>
      </w:pPr>
      <w:r w:rsidRPr="00075F75">
        <w:rPr>
          <w:rFonts w:ascii="Tahoma" w:hAnsi="Tahoma" w:cs="Tahoma"/>
          <w:sz w:val="20"/>
          <w:szCs w:val="20"/>
        </w:rPr>
        <w:t xml:space="preserve">Akcje serii </w:t>
      </w:r>
      <w:r w:rsidR="001D2EC3" w:rsidRPr="00075F75">
        <w:rPr>
          <w:rFonts w:ascii="Tahoma" w:hAnsi="Tahoma" w:cs="Tahoma"/>
          <w:b/>
          <w:sz w:val="20"/>
          <w:szCs w:val="20"/>
        </w:rPr>
        <w:t>A</w:t>
      </w:r>
      <w:r w:rsidR="005C00BD">
        <w:rPr>
          <w:rFonts w:ascii="Tahoma" w:hAnsi="Tahoma" w:cs="Tahoma"/>
          <w:b/>
          <w:sz w:val="20"/>
          <w:szCs w:val="20"/>
        </w:rPr>
        <w:t>,</w:t>
      </w:r>
      <w:r w:rsidR="000D58A8">
        <w:rPr>
          <w:rFonts w:ascii="Tahoma" w:hAnsi="Tahoma" w:cs="Tahoma"/>
          <w:b/>
          <w:sz w:val="20"/>
          <w:szCs w:val="20"/>
        </w:rPr>
        <w:t xml:space="preserve"> B</w:t>
      </w:r>
      <w:r w:rsidR="005C00BD">
        <w:rPr>
          <w:rFonts w:ascii="Tahoma" w:hAnsi="Tahoma" w:cs="Tahoma"/>
          <w:b/>
          <w:sz w:val="20"/>
          <w:szCs w:val="20"/>
        </w:rPr>
        <w:t>, C, E i F</w:t>
      </w:r>
      <w:r w:rsidR="000D58A8">
        <w:rPr>
          <w:rFonts w:ascii="Tahoma" w:hAnsi="Tahoma" w:cs="Tahoma"/>
          <w:b/>
          <w:sz w:val="20"/>
          <w:szCs w:val="20"/>
        </w:rPr>
        <w:t xml:space="preserve"> </w:t>
      </w:r>
      <w:r w:rsidR="001D2EC3" w:rsidRPr="00075F75">
        <w:rPr>
          <w:rFonts w:ascii="Tahoma" w:hAnsi="Tahoma" w:cs="Tahoma"/>
          <w:sz w:val="20"/>
          <w:szCs w:val="20"/>
        </w:rPr>
        <w:t>są akcjami zwykłymi</w:t>
      </w:r>
      <w:r w:rsidRPr="00075F75">
        <w:rPr>
          <w:rFonts w:ascii="Tahoma" w:hAnsi="Tahoma" w:cs="Tahoma"/>
          <w:sz w:val="20"/>
          <w:szCs w:val="20"/>
        </w:rPr>
        <w:t xml:space="preserve"> na okaziciela</w:t>
      </w:r>
      <w:r w:rsidR="00D624A8" w:rsidRPr="00075F75">
        <w:rPr>
          <w:rFonts w:ascii="Tahoma" w:hAnsi="Tahoma" w:cs="Tahoma"/>
          <w:sz w:val="20"/>
          <w:szCs w:val="20"/>
        </w:rPr>
        <w:t>.</w:t>
      </w:r>
    </w:p>
    <w:p w14:paraId="7F93A65E" w14:textId="06D70B05" w:rsidR="00DD67E1" w:rsidRPr="00DD67E1" w:rsidRDefault="00DD67E1" w:rsidP="005F6614">
      <w:pPr>
        <w:spacing w:before="100" w:beforeAutospacing="1" w:after="0" w:afterAutospacing="0" w:line="360" w:lineRule="auto"/>
        <w:ind w:left="0"/>
        <w:jc w:val="both"/>
        <w:rPr>
          <w:rFonts w:ascii="Tahoma" w:hAnsi="Tahoma" w:cs="Tahoma"/>
          <w:sz w:val="18"/>
          <w:szCs w:val="18"/>
        </w:rPr>
      </w:pPr>
    </w:p>
    <w:sectPr w:rsidR="00DD67E1" w:rsidRPr="00DD67E1" w:rsidSect="005806D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B1CDC" w14:textId="77777777" w:rsidR="00BC0280" w:rsidRDefault="00BC0280">
      <w:r>
        <w:separator/>
      </w:r>
    </w:p>
  </w:endnote>
  <w:endnote w:type="continuationSeparator" w:id="0">
    <w:p w14:paraId="3CC9A2A5" w14:textId="77777777" w:rsidR="00BC0280" w:rsidRDefault="00BC0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DAF47" w14:textId="77777777" w:rsidR="00BC0280" w:rsidRDefault="00BC0280">
      <w:r>
        <w:separator/>
      </w:r>
    </w:p>
  </w:footnote>
  <w:footnote w:type="continuationSeparator" w:id="0">
    <w:p w14:paraId="6C717BCA" w14:textId="77777777" w:rsidR="00BC0280" w:rsidRDefault="00BC0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9CE71" w14:textId="77777777" w:rsidR="00131F4B" w:rsidRDefault="00131F4B" w:rsidP="006A5CEA">
    <w:pPr>
      <w:pStyle w:val="Nagwek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5D76"/>
    <w:multiLevelType w:val="hybridMultilevel"/>
    <w:tmpl w:val="5A362CBE"/>
    <w:lvl w:ilvl="0" w:tplc="0290C66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A032A"/>
    <w:multiLevelType w:val="hybridMultilevel"/>
    <w:tmpl w:val="0F30EC3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B5B47E7"/>
    <w:multiLevelType w:val="hybridMultilevel"/>
    <w:tmpl w:val="16FAFCC8"/>
    <w:lvl w:ilvl="0" w:tplc="180A75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369308">
    <w:abstractNumId w:val="1"/>
  </w:num>
  <w:num w:numId="2" w16cid:durableId="1133209209">
    <w:abstractNumId w:val="0"/>
  </w:num>
  <w:num w:numId="3" w16cid:durableId="5133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EC"/>
    <w:rsid w:val="00013FBE"/>
    <w:rsid w:val="000567FD"/>
    <w:rsid w:val="00071CBE"/>
    <w:rsid w:val="00073DEC"/>
    <w:rsid w:val="00075F75"/>
    <w:rsid w:val="000A2ADC"/>
    <w:rsid w:val="000A658E"/>
    <w:rsid w:val="000B76A7"/>
    <w:rsid w:val="000D103B"/>
    <w:rsid w:val="000D58A8"/>
    <w:rsid w:val="00125EA7"/>
    <w:rsid w:val="00131F4B"/>
    <w:rsid w:val="00133043"/>
    <w:rsid w:val="00153CC9"/>
    <w:rsid w:val="00193030"/>
    <w:rsid w:val="001A13BF"/>
    <w:rsid w:val="001A2E3A"/>
    <w:rsid w:val="001D2EC3"/>
    <w:rsid w:val="001D7EC4"/>
    <w:rsid w:val="0022207B"/>
    <w:rsid w:val="00282F0E"/>
    <w:rsid w:val="002E1A14"/>
    <w:rsid w:val="002F2D5A"/>
    <w:rsid w:val="003425EC"/>
    <w:rsid w:val="003911AF"/>
    <w:rsid w:val="0039485D"/>
    <w:rsid w:val="003A1A25"/>
    <w:rsid w:val="003C25F4"/>
    <w:rsid w:val="003D5094"/>
    <w:rsid w:val="003E1956"/>
    <w:rsid w:val="003F083E"/>
    <w:rsid w:val="00400720"/>
    <w:rsid w:val="00443246"/>
    <w:rsid w:val="00450FB2"/>
    <w:rsid w:val="00452FA3"/>
    <w:rsid w:val="004600E4"/>
    <w:rsid w:val="00492EBA"/>
    <w:rsid w:val="004B2407"/>
    <w:rsid w:val="004C1830"/>
    <w:rsid w:val="004C189C"/>
    <w:rsid w:val="004D28CA"/>
    <w:rsid w:val="00500C65"/>
    <w:rsid w:val="005308AC"/>
    <w:rsid w:val="0056261C"/>
    <w:rsid w:val="005806DB"/>
    <w:rsid w:val="00583C4A"/>
    <w:rsid w:val="005A43E1"/>
    <w:rsid w:val="005A5041"/>
    <w:rsid w:val="005C00BD"/>
    <w:rsid w:val="005C79CC"/>
    <w:rsid w:val="005D0918"/>
    <w:rsid w:val="005D691B"/>
    <w:rsid w:val="005F0743"/>
    <w:rsid w:val="005F349F"/>
    <w:rsid w:val="005F6614"/>
    <w:rsid w:val="005F6E1E"/>
    <w:rsid w:val="0060002C"/>
    <w:rsid w:val="00603D45"/>
    <w:rsid w:val="006440EF"/>
    <w:rsid w:val="00654263"/>
    <w:rsid w:val="00661773"/>
    <w:rsid w:val="00670A12"/>
    <w:rsid w:val="006A3801"/>
    <w:rsid w:val="006A5CEA"/>
    <w:rsid w:val="00714882"/>
    <w:rsid w:val="00731739"/>
    <w:rsid w:val="00746B4B"/>
    <w:rsid w:val="007675AE"/>
    <w:rsid w:val="007759C1"/>
    <w:rsid w:val="00793787"/>
    <w:rsid w:val="007B33FB"/>
    <w:rsid w:val="007B3BF3"/>
    <w:rsid w:val="007B60DC"/>
    <w:rsid w:val="007E0513"/>
    <w:rsid w:val="007F6B52"/>
    <w:rsid w:val="008005BF"/>
    <w:rsid w:val="00837355"/>
    <w:rsid w:val="00867A6D"/>
    <w:rsid w:val="00892325"/>
    <w:rsid w:val="008946BF"/>
    <w:rsid w:val="00895AAB"/>
    <w:rsid w:val="008B6016"/>
    <w:rsid w:val="00900999"/>
    <w:rsid w:val="00911163"/>
    <w:rsid w:val="00917043"/>
    <w:rsid w:val="00950D2F"/>
    <w:rsid w:val="0095123E"/>
    <w:rsid w:val="00967517"/>
    <w:rsid w:val="00970B9A"/>
    <w:rsid w:val="00974556"/>
    <w:rsid w:val="00976341"/>
    <w:rsid w:val="00984717"/>
    <w:rsid w:val="00993C52"/>
    <w:rsid w:val="009A1D07"/>
    <w:rsid w:val="009B1C56"/>
    <w:rsid w:val="009D4F4F"/>
    <w:rsid w:val="009F7CA2"/>
    <w:rsid w:val="00A05262"/>
    <w:rsid w:val="00A6257B"/>
    <w:rsid w:val="00A875EE"/>
    <w:rsid w:val="00AC1602"/>
    <w:rsid w:val="00AD0CA2"/>
    <w:rsid w:val="00AD46D4"/>
    <w:rsid w:val="00B02DC1"/>
    <w:rsid w:val="00B21170"/>
    <w:rsid w:val="00B429E3"/>
    <w:rsid w:val="00B56952"/>
    <w:rsid w:val="00B868D2"/>
    <w:rsid w:val="00B91A8D"/>
    <w:rsid w:val="00B92575"/>
    <w:rsid w:val="00BA37D5"/>
    <w:rsid w:val="00BA4381"/>
    <w:rsid w:val="00BC0280"/>
    <w:rsid w:val="00BF72FF"/>
    <w:rsid w:val="00C1209E"/>
    <w:rsid w:val="00C60B5F"/>
    <w:rsid w:val="00C6189F"/>
    <w:rsid w:val="00C86E7C"/>
    <w:rsid w:val="00CC265D"/>
    <w:rsid w:val="00CD465C"/>
    <w:rsid w:val="00CF7DAA"/>
    <w:rsid w:val="00D26E36"/>
    <w:rsid w:val="00D447C2"/>
    <w:rsid w:val="00D4593B"/>
    <w:rsid w:val="00D522D8"/>
    <w:rsid w:val="00D624A8"/>
    <w:rsid w:val="00D70A60"/>
    <w:rsid w:val="00D773E3"/>
    <w:rsid w:val="00DA1ABF"/>
    <w:rsid w:val="00DB5E27"/>
    <w:rsid w:val="00DD127B"/>
    <w:rsid w:val="00DD61A9"/>
    <w:rsid w:val="00DD67E1"/>
    <w:rsid w:val="00E01971"/>
    <w:rsid w:val="00E11BE3"/>
    <w:rsid w:val="00E278D2"/>
    <w:rsid w:val="00E337FD"/>
    <w:rsid w:val="00E4753B"/>
    <w:rsid w:val="00E73C70"/>
    <w:rsid w:val="00E829DE"/>
    <w:rsid w:val="00E87069"/>
    <w:rsid w:val="00E92F0E"/>
    <w:rsid w:val="00EA0705"/>
    <w:rsid w:val="00EA4515"/>
    <w:rsid w:val="00EC1215"/>
    <w:rsid w:val="00EF5CF2"/>
    <w:rsid w:val="00F0367C"/>
    <w:rsid w:val="00F16EE2"/>
    <w:rsid w:val="00F31002"/>
    <w:rsid w:val="00F617CB"/>
    <w:rsid w:val="00F742CE"/>
    <w:rsid w:val="00FA11D0"/>
    <w:rsid w:val="00FD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E1AC10"/>
  <w15:docId w15:val="{AA56FDD1-1F1F-4B49-8393-D6765478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06DB"/>
    <w:pPr>
      <w:spacing w:after="100" w:afterAutospacing="1"/>
      <w:ind w:left="709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A5041"/>
    <w:pPr>
      <w:ind w:left="720"/>
      <w:contextualSpacing/>
    </w:pPr>
  </w:style>
  <w:style w:type="table" w:styleId="Tabela-Siatka">
    <w:name w:val="Table Grid"/>
    <w:basedOn w:val="Standardowy"/>
    <w:uiPriority w:val="99"/>
    <w:rsid w:val="00D52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D522D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522D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FA11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D208C5"/>
    <w:rPr>
      <w:lang w:eastAsia="en-US"/>
    </w:rPr>
  </w:style>
  <w:style w:type="paragraph" w:styleId="Stopka">
    <w:name w:val="footer"/>
    <w:basedOn w:val="Normalny"/>
    <w:link w:val="StopkaZnak"/>
    <w:uiPriority w:val="99"/>
    <w:rsid w:val="00FA11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D208C5"/>
    <w:rPr>
      <w:lang w:eastAsia="en-US"/>
    </w:rPr>
  </w:style>
  <w:style w:type="character" w:styleId="Odwoaniedokomentarza">
    <w:name w:val="annotation reference"/>
    <w:uiPriority w:val="99"/>
    <w:semiHidden/>
    <w:unhideWhenUsed/>
    <w:rsid w:val="001D2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2EC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1D2EC3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2EC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D2EC3"/>
    <w:rPr>
      <w:b/>
      <w:bCs/>
      <w:sz w:val="20"/>
      <w:szCs w:val="20"/>
      <w:lang w:eastAsia="en-US"/>
    </w:rPr>
  </w:style>
  <w:style w:type="paragraph" w:styleId="Poprawka">
    <w:name w:val="Revision"/>
    <w:hidden/>
    <w:uiPriority w:val="99"/>
    <w:semiHidden/>
    <w:rsid w:val="00CD465C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6341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6341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63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02B2A-9B3C-4157-A10C-36C31A2A1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ogólnej liczbie akcji</vt:lpstr>
    </vt:vector>
  </TitlesOfParts>
  <Company>Hewlett-Packard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ogólnej liczbie akcji</dc:title>
  <dc:creator>Jakub Marcinkowski</dc:creator>
  <cp:lastModifiedBy>Aleksandra Brożek</cp:lastModifiedBy>
  <cp:revision>38</cp:revision>
  <cp:lastPrinted>2020-05-13T16:35:00Z</cp:lastPrinted>
  <dcterms:created xsi:type="dcterms:W3CDTF">2021-03-19T12:33:00Z</dcterms:created>
  <dcterms:modified xsi:type="dcterms:W3CDTF">2026-04-21T13:07:00Z</dcterms:modified>
</cp:coreProperties>
</file>